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EF4D3" w14:textId="77777777" w:rsidR="00321579" w:rsidRDefault="00321579"/>
    <w:p w14:paraId="30D3057D" w14:textId="2A75E1DC" w:rsidR="00321579" w:rsidRDefault="009724BC">
      <w:pPr>
        <w:pStyle w:val="Level1"/>
        <w:tabs>
          <w:tab w:val="left" w:pos="0"/>
        </w:tabs>
      </w:pPr>
      <w:r>
        <w:rPr>
          <w:b/>
        </w:rPr>
        <w:t>1</w:t>
      </w:r>
      <w:r w:rsidR="00321579">
        <w:rPr>
          <w:b/>
        </w:rPr>
        <w:t>.</w:t>
      </w:r>
      <w:r w:rsidR="00321579">
        <w:rPr>
          <w:b/>
        </w:rPr>
        <w:tab/>
        <w:t>COURSE TITLE</w:t>
      </w:r>
      <w:r w:rsidR="00704F2C">
        <w:rPr>
          <w:b/>
        </w:rPr>
        <w:t>*</w:t>
      </w:r>
      <w:r w:rsidR="00321579">
        <w:rPr>
          <w:b/>
        </w:rPr>
        <w:t>:</w:t>
      </w:r>
      <w:r w:rsidR="00321579">
        <w:t xml:space="preserve">    </w:t>
      </w:r>
      <w:r w:rsidR="00FA236F">
        <w:rPr>
          <w:szCs w:val="24"/>
        </w:rPr>
        <w:t>Linear Algebra</w:t>
      </w:r>
    </w:p>
    <w:p w14:paraId="2A866726" w14:textId="77777777" w:rsidR="00321579" w:rsidRDefault="00321579"/>
    <w:p w14:paraId="770130D4" w14:textId="53BF1142" w:rsidR="00F76654" w:rsidRPr="00F76654" w:rsidRDefault="00F76654" w:rsidP="00F76654">
      <w:pPr>
        <w:contextualSpacing/>
        <w:rPr>
          <w:b/>
        </w:rPr>
      </w:pPr>
      <w:r>
        <w:t>2.</w:t>
      </w:r>
      <w:r>
        <w:tab/>
      </w:r>
      <w:r w:rsidRPr="00F76654">
        <w:rPr>
          <w:b/>
        </w:rPr>
        <w:t xml:space="preserve">CATALOG – PREFIX/COURSE NUMBER/COURSE SECTION*: </w:t>
      </w:r>
      <w:r>
        <w:rPr>
          <w:b/>
        </w:rPr>
        <w:t>MATH 2250</w:t>
      </w:r>
    </w:p>
    <w:p w14:paraId="27E50BD0" w14:textId="77777777" w:rsidR="00321579" w:rsidRDefault="00321579"/>
    <w:p w14:paraId="41308477" w14:textId="38EC81D8" w:rsidR="00B55B4B" w:rsidRDefault="009724BC" w:rsidP="006C7564">
      <w:pPr>
        <w:spacing w:after="200"/>
      </w:pPr>
      <w:r>
        <w:rPr>
          <w:b/>
        </w:rPr>
        <w:t>3</w:t>
      </w:r>
      <w:r w:rsidR="00321579">
        <w:rPr>
          <w:b/>
        </w:rPr>
        <w:t xml:space="preserve">.       </w:t>
      </w:r>
      <w:r w:rsidR="00B55B4B">
        <w:rPr>
          <w:b/>
        </w:rPr>
        <w:t xml:space="preserve">  </w:t>
      </w:r>
      <w:r w:rsidR="00321579">
        <w:rPr>
          <w:b/>
        </w:rPr>
        <w:t>PREREQUISITE</w:t>
      </w:r>
      <w:r w:rsidR="00B55B4B">
        <w:rPr>
          <w:b/>
        </w:rPr>
        <w:t>*</w:t>
      </w:r>
      <w:r w:rsidR="00321579">
        <w:rPr>
          <w:b/>
        </w:rPr>
        <w:t>:</w:t>
      </w:r>
      <w:r w:rsidR="00321579">
        <w:t xml:space="preserve">   </w:t>
      </w:r>
      <w:r w:rsidR="00164135">
        <w:t>MATH 2222 or Math 223, or the equivalent</w:t>
      </w:r>
    </w:p>
    <w:p w14:paraId="7CB57DFF" w14:textId="643E0E30" w:rsidR="00B55B4B" w:rsidRPr="00B55B4B" w:rsidRDefault="00B55B4B" w:rsidP="00B55B4B">
      <w:pPr>
        <w:widowControl/>
        <w:ind w:left="1080" w:hanging="360"/>
        <w:contextualSpacing/>
        <w:rPr>
          <w:rFonts w:eastAsia="Times New Roman"/>
          <w:bCs/>
          <w:color w:val="auto"/>
        </w:rPr>
      </w:pPr>
      <w:r w:rsidRPr="00B55B4B">
        <w:rPr>
          <w:rFonts w:eastAsia="Times New Roman"/>
          <w:b/>
          <w:color w:val="auto"/>
        </w:rPr>
        <w:t>COREQUISITE(S)*: None</w:t>
      </w:r>
    </w:p>
    <w:p w14:paraId="3F0EEC65" w14:textId="19221C39" w:rsidR="009724BC" w:rsidRDefault="009724BC" w:rsidP="006C7564">
      <w:pPr>
        <w:widowControl/>
        <w:ind w:left="1080" w:hanging="360"/>
        <w:contextualSpacing/>
        <w:rPr>
          <w:rFonts w:eastAsia="Times New Roman"/>
          <w:bCs/>
          <w:color w:val="auto"/>
        </w:rPr>
      </w:pPr>
    </w:p>
    <w:p w14:paraId="124FD8D0" w14:textId="600124CF" w:rsidR="006C7564" w:rsidRPr="00DC1CC5" w:rsidRDefault="00DC1CC5" w:rsidP="00DC1CC5">
      <w:pPr>
        <w:widowControl/>
        <w:ind w:left="720" w:hanging="720"/>
        <w:contextualSpacing/>
        <w:rPr>
          <w:rFonts w:eastAsia="Times New Roman"/>
          <w:b/>
          <w:color w:val="auto"/>
        </w:rPr>
      </w:pPr>
      <w:r w:rsidRPr="00DC1CC5">
        <w:rPr>
          <w:rFonts w:eastAsia="Calibri"/>
          <w:b/>
          <w:color w:val="auto"/>
        </w:rPr>
        <w:t>4.</w:t>
      </w:r>
      <w:r w:rsidRPr="00DC1CC5">
        <w:rPr>
          <w:rFonts w:eastAsia="Times New Roman"/>
          <w:b/>
          <w:color w:val="auto"/>
        </w:rPr>
        <w:t xml:space="preserve"> </w:t>
      </w:r>
      <w:r w:rsidRPr="00DC1CC5">
        <w:rPr>
          <w:rFonts w:eastAsia="Times New Roman"/>
          <w:b/>
          <w:color w:val="auto"/>
        </w:rPr>
        <w:tab/>
        <w:t>COURSE TIME/LOCATION/MODALITY: (</w:t>
      </w:r>
      <w:r w:rsidRPr="00DC1CC5">
        <w:rPr>
          <w:rFonts w:eastAsia="Times New Roman"/>
          <w:b/>
          <w:i/>
          <w:color w:val="auto"/>
          <w:u w:val="single"/>
        </w:rPr>
        <w:t>Course Syllabus – Individual Instructor Specific</w:t>
      </w:r>
      <w:r w:rsidRPr="00DC1CC5">
        <w:rPr>
          <w:rFonts w:eastAsia="Times New Roman"/>
          <w:b/>
          <w:color w:val="auto"/>
        </w:rPr>
        <w:t>)</w:t>
      </w:r>
    </w:p>
    <w:p w14:paraId="25D198A4" w14:textId="77777777" w:rsidR="00DC1CC5" w:rsidRPr="006C7564" w:rsidRDefault="00DC1CC5" w:rsidP="006C7564">
      <w:pPr>
        <w:widowControl/>
        <w:rPr>
          <w:rFonts w:eastAsia="Times New Roman"/>
          <w:b/>
          <w:bCs/>
          <w:color w:val="0070C0"/>
        </w:rPr>
      </w:pPr>
    </w:p>
    <w:p w14:paraId="1C3D6E1E" w14:textId="7D9B41B2" w:rsidR="00321579" w:rsidRDefault="009724BC" w:rsidP="009724BC">
      <w:pPr>
        <w:tabs>
          <w:tab w:val="left" w:pos="0"/>
          <w:tab w:val="left" w:pos="720"/>
        </w:tabs>
        <w:ind w:left="5040" w:hanging="5040"/>
      </w:pPr>
      <w:r>
        <w:rPr>
          <w:b/>
        </w:rPr>
        <w:t>5</w:t>
      </w:r>
      <w:r w:rsidR="00321579">
        <w:rPr>
          <w:b/>
        </w:rPr>
        <w:t xml:space="preserve">.     </w:t>
      </w:r>
      <w:r>
        <w:rPr>
          <w:b/>
        </w:rPr>
        <w:tab/>
      </w:r>
      <w:r w:rsidR="00321579">
        <w:rPr>
          <w:b/>
        </w:rPr>
        <w:t>CREDIT HOURS</w:t>
      </w:r>
      <w:r w:rsidR="00E77514">
        <w:rPr>
          <w:b/>
        </w:rPr>
        <w:t>*</w:t>
      </w:r>
      <w:r w:rsidR="00321579">
        <w:rPr>
          <w:b/>
        </w:rPr>
        <w:t>:</w:t>
      </w:r>
      <w:r w:rsidR="00321579">
        <w:t xml:space="preserve">    </w:t>
      </w:r>
      <w:r w:rsidR="001F78C8">
        <w:t>4</w:t>
      </w:r>
      <w:r>
        <w:t xml:space="preserve"> </w:t>
      </w:r>
      <w:r>
        <w:tab/>
      </w:r>
      <w:r w:rsidR="00321579">
        <w:rPr>
          <w:b/>
        </w:rPr>
        <w:t>LECTURE HOURS</w:t>
      </w:r>
      <w:r w:rsidR="00E77514">
        <w:rPr>
          <w:b/>
        </w:rPr>
        <w:t>*</w:t>
      </w:r>
      <w:r w:rsidR="00321579">
        <w:rPr>
          <w:b/>
        </w:rPr>
        <w:t>:</w:t>
      </w:r>
      <w:r w:rsidR="00B83F2E">
        <w:t xml:space="preserve">  </w:t>
      </w:r>
      <w:r w:rsidR="001F78C8">
        <w:t>4</w:t>
      </w:r>
    </w:p>
    <w:p w14:paraId="7BB64478" w14:textId="19E5B142" w:rsidR="00321579" w:rsidRDefault="00321579" w:rsidP="009724BC">
      <w:pPr>
        <w:tabs>
          <w:tab w:val="left" w:pos="0"/>
          <w:tab w:val="left" w:pos="720"/>
        </w:tabs>
        <w:ind w:left="5040" w:hanging="4320"/>
        <w:rPr>
          <w:b/>
        </w:rPr>
      </w:pPr>
      <w:r>
        <w:rPr>
          <w:b/>
        </w:rPr>
        <w:t>LABORATORY HOURS</w:t>
      </w:r>
      <w:r w:rsidR="00E77514">
        <w:rPr>
          <w:b/>
        </w:rPr>
        <w:t>*</w:t>
      </w:r>
      <w:r>
        <w:rPr>
          <w:b/>
        </w:rPr>
        <w:t>:</w:t>
      </w:r>
      <w:r>
        <w:t xml:space="preserve"> </w:t>
      </w:r>
      <w:r w:rsidR="00F659B4">
        <w:t>0</w:t>
      </w:r>
      <w:r w:rsidR="009724BC">
        <w:t xml:space="preserve">  </w:t>
      </w:r>
      <w:r>
        <w:tab/>
      </w:r>
      <w:r>
        <w:rPr>
          <w:b/>
        </w:rPr>
        <w:t>OBSERVATION HOURS</w:t>
      </w:r>
      <w:r w:rsidR="00E77514">
        <w:rPr>
          <w:b/>
        </w:rPr>
        <w:t>*</w:t>
      </w:r>
      <w:bookmarkStart w:id="0" w:name="_GoBack"/>
      <w:bookmarkEnd w:id="0"/>
      <w:r>
        <w:rPr>
          <w:b/>
        </w:rPr>
        <w:t>:</w:t>
      </w:r>
      <w:r w:rsidR="00F659B4">
        <w:rPr>
          <w:b/>
        </w:rPr>
        <w:t xml:space="preserve"> </w:t>
      </w:r>
      <w:r w:rsidR="00F659B4" w:rsidRPr="00F659B4">
        <w:t>0</w:t>
      </w:r>
    </w:p>
    <w:p w14:paraId="1A6DAC0D" w14:textId="77777777" w:rsidR="00321579" w:rsidRDefault="00321579"/>
    <w:p w14:paraId="14AA34BB" w14:textId="77777777" w:rsidR="00CE69C4" w:rsidRPr="00CE69C4" w:rsidRDefault="00CE69C4" w:rsidP="00CE69C4">
      <w:pPr>
        <w:widowControl/>
        <w:ind w:left="720" w:hanging="720"/>
        <w:contextualSpacing/>
        <w:rPr>
          <w:rFonts w:eastAsia="Times New Roman"/>
          <w:b/>
          <w:color w:val="auto"/>
        </w:rPr>
      </w:pPr>
      <w:r w:rsidRPr="00CE69C4">
        <w:rPr>
          <w:rFonts w:eastAsia="Times New Roman"/>
          <w:b/>
          <w:color w:val="auto"/>
        </w:rPr>
        <w:t>6.</w:t>
      </w:r>
      <w:r w:rsidRPr="00CE69C4">
        <w:rPr>
          <w:rFonts w:eastAsia="Times New Roman"/>
          <w:b/>
          <w:color w:val="auto"/>
        </w:rPr>
        <w:tab/>
        <w:t xml:space="preserve">FACULTY CONTACT INFORMATION: </w:t>
      </w:r>
      <w:r w:rsidRPr="00CE69C4">
        <w:rPr>
          <w:rFonts w:eastAsia="Times New Roman"/>
          <w:b/>
          <w:i/>
          <w:color w:val="auto"/>
          <w:u w:val="single"/>
        </w:rPr>
        <w:t>(Course Syllabus – Individual Instructor Specific)</w:t>
      </w:r>
    </w:p>
    <w:p w14:paraId="29B6AC67" w14:textId="77777777" w:rsidR="009724BC" w:rsidRDefault="009724BC">
      <w:pPr>
        <w:rPr>
          <w:b/>
        </w:rPr>
      </w:pPr>
    </w:p>
    <w:p w14:paraId="7C6E3D52" w14:textId="7C0FA5DE" w:rsidR="00321579" w:rsidRDefault="009724BC" w:rsidP="009724BC">
      <w:pPr>
        <w:tabs>
          <w:tab w:val="left" w:pos="720"/>
        </w:tabs>
        <w:rPr>
          <w:b/>
        </w:rPr>
      </w:pPr>
      <w:r>
        <w:rPr>
          <w:b/>
        </w:rPr>
        <w:t>7</w:t>
      </w:r>
      <w:r w:rsidR="00321579">
        <w:rPr>
          <w:b/>
        </w:rPr>
        <w:t xml:space="preserve">.     </w:t>
      </w:r>
      <w:r>
        <w:rPr>
          <w:b/>
        </w:rPr>
        <w:tab/>
      </w:r>
      <w:r w:rsidR="00321579">
        <w:rPr>
          <w:b/>
        </w:rPr>
        <w:t xml:space="preserve"> COURSE DESCRIPTION</w:t>
      </w:r>
      <w:r w:rsidR="00CE69C4">
        <w:rPr>
          <w:b/>
        </w:rPr>
        <w:t>*</w:t>
      </w:r>
      <w:r w:rsidR="00321579">
        <w:rPr>
          <w:b/>
        </w:rPr>
        <w:t>:</w:t>
      </w:r>
    </w:p>
    <w:p w14:paraId="2C336162" w14:textId="77777777" w:rsidR="00321579" w:rsidRDefault="00321579"/>
    <w:p w14:paraId="5A22A456" w14:textId="7E076FE0" w:rsidR="001F78C8" w:rsidRPr="001F78C8" w:rsidRDefault="001F78C8" w:rsidP="001F78C8">
      <w:pPr>
        <w:ind w:left="720"/>
        <w:rPr>
          <w:rFonts w:eastAsia="Times New Roman"/>
          <w:color w:val="auto"/>
        </w:rPr>
      </w:pPr>
      <w:r w:rsidRPr="001F78C8">
        <w:rPr>
          <w:rFonts w:eastAsia="Times New Roman"/>
          <w:color w:val="auto"/>
        </w:rPr>
        <w:t>This course serves as a standard introduction to linear algebra. Topics include matrix, operations, vector spaces, inner product spaces, linear transformations, determinants, eigenvalues, and eigenvectors.</w:t>
      </w:r>
    </w:p>
    <w:p w14:paraId="5F9FC049" w14:textId="77777777" w:rsidR="001F78C8" w:rsidRDefault="001F78C8" w:rsidP="00C52131">
      <w:pPr>
        <w:rPr>
          <w:b/>
          <w:bCs/>
        </w:rPr>
      </w:pPr>
    </w:p>
    <w:p w14:paraId="4C040B42" w14:textId="213FDAB8" w:rsidR="009724BC" w:rsidRPr="00CE77FE" w:rsidRDefault="000C134E" w:rsidP="009724BC">
      <w:r>
        <w:rPr>
          <w:b/>
        </w:rPr>
        <w:t xml:space="preserve">8.      </w:t>
      </w:r>
      <w:r w:rsidR="008E1867">
        <w:rPr>
          <w:b/>
        </w:rPr>
        <w:tab/>
      </w:r>
      <w:r>
        <w:rPr>
          <w:b/>
        </w:rPr>
        <w:t xml:space="preserve">LEARNING </w:t>
      </w:r>
      <w:r w:rsidR="002D762C">
        <w:rPr>
          <w:b/>
        </w:rPr>
        <w:t>O</w:t>
      </w:r>
      <w:r w:rsidR="005A48BC">
        <w:rPr>
          <w:b/>
        </w:rPr>
        <w:t>UTCOMES</w:t>
      </w:r>
      <w:r w:rsidR="00CC7069">
        <w:rPr>
          <w:b/>
        </w:rPr>
        <w:t>*</w:t>
      </w:r>
      <w:r w:rsidR="009724BC">
        <w:rPr>
          <w:b/>
        </w:rPr>
        <w:t>:</w:t>
      </w:r>
    </w:p>
    <w:p w14:paraId="5230C6EE" w14:textId="2AB4FE07" w:rsidR="009724BC" w:rsidRDefault="009724BC" w:rsidP="009724BC"/>
    <w:p w14:paraId="503AA4AE" w14:textId="29B686B5" w:rsidR="008E1867" w:rsidRDefault="00CA76AA" w:rsidP="009724BC">
      <w:r>
        <w:tab/>
        <w:t>At the completion of this course the student will:</w:t>
      </w:r>
    </w:p>
    <w:p w14:paraId="272B12DB" w14:textId="3A7F16C1" w:rsidR="008E1867" w:rsidRPr="008E1867" w:rsidRDefault="008E1867" w:rsidP="00677CF5">
      <w:pPr>
        <w:pStyle w:val="Level2"/>
        <w:numPr>
          <w:ilvl w:val="1"/>
          <w:numId w:val="12"/>
        </w:numPr>
        <w:ind w:left="1260" w:hanging="540"/>
      </w:pPr>
      <w:r w:rsidRPr="00DF59E5">
        <w:rPr>
          <w:rFonts w:ascii="Times-Roman" w:hAnsi="Times-Roman"/>
          <w:szCs w:val="36"/>
        </w:rPr>
        <w:t xml:space="preserve">Understand algebraic and geometric representations of vectors in </w:t>
      </w:r>
      <w:r w:rsidRPr="00075449">
        <w:rPr>
          <w:rFonts w:ascii="Times-Roman" w:hAnsi="Times-Roman"/>
          <w:i/>
          <w:szCs w:val="36"/>
        </w:rPr>
        <w:t>R</w:t>
      </w:r>
      <w:r w:rsidRPr="00075449">
        <w:rPr>
          <w:rFonts w:ascii="Times-Roman" w:hAnsi="Times-Roman"/>
          <w:i/>
          <w:sz w:val="28"/>
          <w:szCs w:val="36"/>
          <w:vertAlign w:val="superscript"/>
        </w:rPr>
        <w:t>n</w:t>
      </w:r>
      <w:r w:rsidRPr="00DF59E5">
        <w:rPr>
          <w:rFonts w:ascii="Times-Roman" w:hAnsi="Times-Roman"/>
          <w:szCs w:val="36"/>
        </w:rPr>
        <w:t xml:space="preserve"> and their operations, including addition, scalar multiplication and dot product. understand how to determine the angle between vectors and the orthogonality of vectors.</w:t>
      </w:r>
      <w:r>
        <w:rPr>
          <w:rFonts w:ascii="Times-Roman" w:hAnsi="Times-Roman"/>
          <w:szCs w:val="36"/>
        </w:rPr>
        <w:t xml:space="preserve"> </w:t>
      </w:r>
      <w:bookmarkStart w:id="1" w:name="_Hlk101467524"/>
      <w:r>
        <w:rPr>
          <w:rFonts w:ascii="Times-Roman" w:hAnsi="Times-Roman"/>
          <w:szCs w:val="36"/>
        </w:rPr>
        <w:t>(OMT019 – Outcome 1)</w:t>
      </w:r>
      <w:bookmarkEnd w:id="1"/>
    </w:p>
    <w:p w14:paraId="1ACAD4AA" w14:textId="77777777" w:rsidR="008E1867" w:rsidRDefault="008E1867" w:rsidP="00677CF5">
      <w:pPr>
        <w:pStyle w:val="Level2"/>
        <w:numPr>
          <w:ilvl w:val="1"/>
          <w:numId w:val="12"/>
        </w:numPr>
        <w:ind w:left="1260" w:hanging="540"/>
      </w:pPr>
      <w:r w:rsidRPr="00DF59E5">
        <w:rPr>
          <w:rFonts w:ascii="Times-Roman" w:hAnsi="Times-Roman"/>
          <w:szCs w:val="36"/>
        </w:rPr>
        <w:t>Solve systems of linear equations using Gauss-Jordan elimination to reduce to echelon form. Solve systems of linear equations using the inverse of the coefficient matrix when possible. Interpret existence and uniqueness of solutions geometrically</w:t>
      </w:r>
      <w:r>
        <w:t xml:space="preserve">. </w:t>
      </w:r>
      <w:r>
        <w:rPr>
          <w:rFonts w:ascii="Times-Roman" w:hAnsi="Times-Roman"/>
          <w:szCs w:val="36"/>
        </w:rPr>
        <w:t>(OMT019 – Outcome 2)</w:t>
      </w:r>
    </w:p>
    <w:p w14:paraId="4D1BCC8F" w14:textId="366A619F" w:rsidR="000F3CCB" w:rsidRPr="001D526C" w:rsidRDefault="000F3CCB" w:rsidP="00677CF5">
      <w:pPr>
        <w:pStyle w:val="Level2"/>
        <w:numPr>
          <w:ilvl w:val="1"/>
          <w:numId w:val="12"/>
        </w:numPr>
        <w:ind w:left="1260" w:hanging="540"/>
      </w:pPr>
      <w:r w:rsidRPr="00DF59E5">
        <w:rPr>
          <w:rFonts w:ascii="Times-Roman" w:hAnsi="Times-Roman"/>
          <w:szCs w:val="36"/>
        </w:rPr>
        <w:t>Perform common matrix operations such as addition, scalar multiplication, multiplication, and transposition. Discuss associativity and noncommutativity of matrix multiplication</w:t>
      </w:r>
      <w:r>
        <w:t xml:space="preserve">. </w:t>
      </w:r>
      <w:r>
        <w:rPr>
          <w:rFonts w:ascii="Times-Roman" w:hAnsi="Times-Roman"/>
          <w:szCs w:val="36"/>
        </w:rPr>
        <w:t>(OMT019 – Outcome 3)</w:t>
      </w:r>
    </w:p>
    <w:p w14:paraId="2A2FEFD9" w14:textId="77777777" w:rsidR="001D526C" w:rsidRDefault="001D526C" w:rsidP="001D526C">
      <w:pPr>
        <w:pStyle w:val="Level2"/>
        <w:ind w:left="1260" w:firstLine="0"/>
      </w:pPr>
    </w:p>
    <w:p w14:paraId="55104618" w14:textId="77777777" w:rsidR="000F3CCB" w:rsidRPr="00BA328E" w:rsidRDefault="000F3CCB" w:rsidP="00677CF5">
      <w:pPr>
        <w:pStyle w:val="Level2"/>
        <w:numPr>
          <w:ilvl w:val="1"/>
          <w:numId w:val="12"/>
        </w:numPr>
        <w:ind w:left="1260" w:hanging="540"/>
      </w:pPr>
      <w:r w:rsidRPr="00DF59E5">
        <w:rPr>
          <w:rFonts w:ascii="Times-Roman" w:hAnsi="Times-Roman"/>
          <w:szCs w:val="36"/>
        </w:rPr>
        <w:lastRenderedPageBreak/>
        <w:t xml:space="preserve">Discuss spanning sets and linear independence for vectors in </w:t>
      </w:r>
      <w:r w:rsidRPr="00DF59E5">
        <w:rPr>
          <w:rFonts w:ascii="Times-Roman" w:hAnsi="Times-Roman"/>
          <w:i/>
          <w:szCs w:val="36"/>
        </w:rPr>
        <w:t>R</w:t>
      </w:r>
      <w:r w:rsidRPr="00DF59E5">
        <w:rPr>
          <w:rFonts w:ascii="Times-Roman" w:hAnsi="Times-Roman"/>
          <w:i/>
          <w:sz w:val="28"/>
          <w:szCs w:val="36"/>
          <w:vertAlign w:val="superscript"/>
        </w:rPr>
        <w:t>n</w:t>
      </w:r>
      <w:r w:rsidRPr="00DF59E5">
        <w:rPr>
          <w:rFonts w:ascii="Times-Roman" w:hAnsi="Times-Roman"/>
          <w:szCs w:val="36"/>
        </w:rPr>
        <w:t xml:space="preserve">. For a subspace of </w:t>
      </w:r>
      <w:r w:rsidRPr="00DF59E5">
        <w:rPr>
          <w:rFonts w:ascii="Times-Roman" w:hAnsi="Times-Roman"/>
          <w:i/>
          <w:szCs w:val="36"/>
        </w:rPr>
        <w:t>R</w:t>
      </w:r>
      <w:r w:rsidRPr="00DF59E5">
        <w:rPr>
          <w:rFonts w:ascii="Times-Roman" w:hAnsi="Times-Roman"/>
          <w:i/>
          <w:sz w:val="28"/>
          <w:szCs w:val="36"/>
          <w:vertAlign w:val="superscript"/>
        </w:rPr>
        <w:t>n</w:t>
      </w:r>
      <w:r w:rsidRPr="00DF59E5">
        <w:rPr>
          <w:rFonts w:ascii="Times-Roman" w:hAnsi="Times-Roman"/>
          <w:szCs w:val="36"/>
        </w:rPr>
        <w:t>, prove all bases have the same number of elements and define the dimension. Prove elementary theorems concerning rank of a matrix and the relationship between rank and nullity</w:t>
      </w:r>
      <w:r>
        <w:t xml:space="preserve">. </w:t>
      </w:r>
      <w:bookmarkStart w:id="2" w:name="_Hlk101468383"/>
      <w:r>
        <w:rPr>
          <w:rFonts w:ascii="Times-Roman" w:hAnsi="Times-Roman"/>
          <w:szCs w:val="36"/>
        </w:rPr>
        <w:t>(OMT019 – Outcome 4)</w:t>
      </w:r>
      <w:bookmarkEnd w:id="2"/>
    </w:p>
    <w:p w14:paraId="674ECD33" w14:textId="2D9757AF" w:rsidR="000F3CCB" w:rsidRDefault="000F3CCB" w:rsidP="00677CF5">
      <w:pPr>
        <w:pStyle w:val="Level2"/>
        <w:numPr>
          <w:ilvl w:val="1"/>
          <w:numId w:val="12"/>
        </w:numPr>
        <w:ind w:left="1260" w:hanging="540"/>
      </w:pPr>
      <w:r w:rsidRPr="00DF59E5">
        <w:rPr>
          <w:rFonts w:ascii="Times-Roman" w:hAnsi="Times-Roman"/>
          <w:szCs w:val="36"/>
        </w:rPr>
        <w:t xml:space="preserve">Interpret a matrix as a linear transformation from </w:t>
      </w:r>
      <w:r w:rsidRPr="00DF59E5">
        <w:rPr>
          <w:rFonts w:ascii="Times-Roman" w:hAnsi="Times-Roman"/>
          <w:i/>
          <w:szCs w:val="36"/>
        </w:rPr>
        <w:t>R</w:t>
      </w:r>
      <w:r w:rsidRPr="00DF59E5">
        <w:rPr>
          <w:rFonts w:ascii="Times-Roman" w:hAnsi="Times-Roman"/>
          <w:i/>
          <w:sz w:val="28"/>
          <w:szCs w:val="36"/>
          <w:vertAlign w:val="superscript"/>
        </w:rPr>
        <w:t>n</w:t>
      </w:r>
      <w:r w:rsidRPr="00DF59E5">
        <w:rPr>
          <w:rFonts w:ascii="Times-Roman" w:hAnsi="Times-Roman"/>
          <w:szCs w:val="36"/>
        </w:rPr>
        <w:t xml:space="preserve"> to </w:t>
      </w:r>
      <w:r w:rsidRPr="00DF59E5">
        <w:rPr>
          <w:rFonts w:ascii="Times-Roman" w:hAnsi="Times-Roman"/>
          <w:i/>
          <w:szCs w:val="36"/>
        </w:rPr>
        <w:t>R</w:t>
      </w:r>
      <w:r w:rsidRPr="00DF59E5">
        <w:rPr>
          <w:rFonts w:ascii="Times-Roman" w:hAnsi="Times-Roman"/>
          <w:i/>
          <w:sz w:val="28"/>
          <w:szCs w:val="36"/>
          <w:vertAlign w:val="superscript"/>
        </w:rPr>
        <w:t>m</w:t>
      </w:r>
      <w:r w:rsidRPr="00DF59E5">
        <w:rPr>
          <w:rFonts w:ascii="Times-Roman" w:hAnsi="Times-Roman"/>
          <w:szCs w:val="36"/>
        </w:rPr>
        <w:t>. Discuss the transformation’s kernel and image in terms of nullity and rank of the matrix. Understand the relationship between a linear transformation and its matrix representation, and explore some geometric transformations in the plane. Interpret a matrix product as a composition of linear transformations</w:t>
      </w:r>
      <w:r>
        <w:t>.</w:t>
      </w:r>
      <w:r w:rsidR="00677CF5">
        <w:t xml:space="preserve"> </w:t>
      </w:r>
      <w:r w:rsidR="00677CF5">
        <w:rPr>
          <w:rFonts w:ascii="Times-Roman" w:hAnsi="Times-Roman"/>
          <w:szCs w:val="36"/>
        </w:rPr>
        <w:t>(OMT019 – Outcome 5)</w:t>
      </w:r>
    </w:p>
    <w:p w14:paraId="62BABC6B" w14:textId="47265DD3" w:rsidR="000F3CCB" w:rsidRDefault="000F3CCB" w:rsidP="00677CF5">
      <w:pPr>
        <w:pStyle w:val="Level2"/>
        <w:numPr>
          <w:ilvl w:val="1"/>
          <w:numId w:val="12"/>
        </w:numPr>
        <w:ind w:left="1260" w:hanging="540"/>
      </w:pPr>
      <w:r w:rsidRPr="00DF59E5">
        <w:rPr>
          <w:rFonts w:ascii="Times-Roman" w:hAnsi="Times-Roman"/>
          <w:szCs w:val="36"/>
        </w:rPr>
        <w:t>Use determinants and their interpretation as volumes. Describe how row operations affect the determinant. Analyze the determinant of a product algebraically and geometrically</w:t>
      </w:r>
      <w:r>
        <w:t>.</w:t>
      </w:r>
      <w:r w:rsidR="00677CF5">
        <w:t xml:space="preserve"> </w:t>
      </w:r>
      <w:r w:rsidR="00677CF5">
        <w:rPr>
          <w:rFonts w:ascii="Times-Roman" w:hAnsi="Times-Roman"/>
          <w:szCs w:val="36"/>
        </w:rPr>
        <w:t>(OMT019 – Outcome 7)</w:t>
      </w:r>
    </w:p>
    <w:p w14:paraId="3898B09F" w14:textId="5397B181" w:rsidR="008E1867" w:rsidRPr="000F3CCB" w:rsidRDefault="000F3CCB" w:rsidP="00677CF5">
      <w:pPr>
        <w:pStyle w:val="Level2"/>
        <w:numPr>
          <w:ilvl w:val="1"/>
          <w:numId w:val="12"/>
        </w:numPr>
        <w:ind w:left="1260" w:hanging="540"/>
      </w:pPr>
      <w:r w:rsidRPr="00DF59E5">
        <w:rPr>
          <w:rFonts w:ascii="Times-Roman" w:hAnsi="Times-Roman"/>
          <w:szCs w:val="36"/>
        </w:rPr>
        <w:t>Define eigenvalues and eigenvectors geometrically. Use characteristic polynomials to compute eigenvalues and eigenvectors. Use eigenspaces of matrices, when possible, to diagonalize a matrix</w:t>
      </w:r>
      <w:r>
        <w:rPr>
          <w:rFonts w:ascii="Times-Roman" w:hAnsi="Times-Roman"/>
          <w:szCs w:val="36"/>
        </w:rPr>
        <w:t>.</w:t>
      </w:r>
    </w:p>
    <w:p w14:paraId="564EBCFC" w14:textId="16F65900" w:rsidR="00677CF5" w:rsidRDefault="00677CF5" w:rsidP="00677CF5">
      <w:pPr>
        <w:pStyle w:val="Level2"/>
        <w:numPr>
          <w:ilvl w:val="1"/>
          <w:numId w:val="12"/>
        </w:numPr>
        <w:ind w:left="1260" w:hanging="540"/>
      </w:pPr>
      <w:r w:rsidRPr="00DF59E5">
        <w:rPr>
          <w:rFonts w:ascii="Times-Roman" w:hAnsi="Times-Roman"/>
          <w:szCs w:val="36"/>
        </w:rPr>
        <w:t>Use axioms for abstract vector spaces (over the real or complex fields) to discuss examples (and non-examples) of abstract vector spaces such as subspaces of the space of all polynomials</w:t>
      </w:r>
      <w:r>
        <w:t xml:space="preserve">. </w:t>
      </w:r>
      <w:r>
        <w:rPr>
          <w:rFonts w:ascii="Times-Roman" w:hAnsi="Times-Roman"/>
          <w:szCs w:val="36"/>
        </w:rPr>
        <w:t>(OMT019 – Outcome 8)</w:t>
      </w:r>
    </w:p>
    <w:p w14:paraId="17A54CB6" w14:textId="5E3EB790" w:rsidR="00677CF5" w:rsidRDefault="00677CF5" w:rsidP="00677CF5">
      <w:pPr>
        <w:pStyle w:val="Level2"/>
        <w:numPr>
          <w:ilvl w:val="1"/>
          <w:numId w:val="12"/>
        </w:numPr>
        <w:ind w:left="1260" w:hanging="540"/>
      </w:pPr>
      <w:r w:rsidRPr="00DF59E5">
        <w:rPr>
          <w:rFonts w:ascii="Times-Roman" w:hAnsi="Times-Roman"/>
          <w:szCs w:val="36"/>
        </w:rPr>
        <w:t>Discuss the existence of a basis of an abstract vector space. Describe coordinates of a vector relative to a given basis. For a linear transformation between vector spaces, discuss its matrix relative to given bases. Discuss how those matrices changes when the bases are changed</w:t>
      </w:r>
      <w:r>
        <w:t xml:space="preserve">. </w:t>
      </w:r>
      <w:r>
        <w:rPr>
          <w:rFonts w:ascii="Times-Roman" w:hAnsi="Times-Roman"/>
          <w:szCs w:val="36"/>
        </w:rPr>
        <w:t>(OMT019 – Outcome 9)</w:t>
      </w:r>
    </w:p>
    <w:p w14:paraId="4F095F88" w14:textId="3042B682" w:rsidR="00677CF5" w:rsidRDefault="00677CF5" w:rsidP="00677CF5">
      <w:pPr>
        <w:pStyle w:val="Level2"/>
        <w:numPr>
          <w:ilvl w:val="1"/>
          <w:numId w:val="12"/>
        </w:numPr>
        <w:ind w:left="1260" w:hanging="540"/>
      </w:pPr>
      <w:r w:rsidRPr="00DF59E5">
        <w:rPr>
          <w:rFonts w:ascii="Times-Roman" w:hAnsi="Times-Roman"/>
          <w:szCs w:val="36"/>
        </w:rPr>
        <w:t>Discuss orthogonal and orthonormal bases, Gram-Schmidt orthogonalization, orthogonal complements and projections.  Discuss rigid motions and orthogonal matrices</w:t>
      </w:r>
      <w:r>
        <w:t xml:space="preserve">. </w:t>
      </w:r>
      <w:r>
        <w:rPr>
          <w:rFonts w:ascii="Times-Roman" w:hAnsi="Times-Roman"/>
          <w:szCs w:val="36"/>
        </w:rPr>
        <w:t>(OMT019 – Outcome 10)</w:t>
      </w:r>
    </w:p>
    <w:p w14:paraId="498CEB86" w14:textId="1915263C" w:rsidR="001D526C" w:rsidRDefault="00677CF5" w:rsidP="007E4611">
      <w:pPr>
        <w:pStyle w:val="Level2"/>
        <w:numPr>
          <w:ilvl w:val="1"/>
          <w:numId w:val="12"/>
        </w:numPr>
        <w:ind w:left="1260" w:hanging="540"/>
      </w:pPr>
      <w:r w:rsidRPr="00DF59E5">
        <w:rPr>
          <w:rFonts w:ascii="Times-Roman" w:hAnsi="Times-Roman"/>
          <w:szCs w:val="36"/>
        </w:rPr>
        <w:t>Explain how orthogonal projections relate to least square approximations</w:t>
      </w:r>
      <w:r>
        <w:rPr>
          <w:rFonts w:ascii="Times-Roman" w:hAnsi="Times-Roman"/>
          <w:szCs w:val="36"/>
        </w:rPr>
        <w:t>. (OMT019 – Outcome 11)</w:t>
      </w:r>
    </w:p>
    <w:p w14:paraId="21E3FE67" w14:textId="77777777" w:rsidR="00927C29" w:rsidRDefault="00927C29" w:rsidP="00C52131">
      <w:pPr>
        <w:rPr>
          <w:b/>
          <w:bCs/>
        </w:rPr>
      </w:pPr>
    </w:p>
    <w:p w14:paraId="5F144B0E" w14:textId="445B2906" w:rsidR="009A0CC4" w:rsidRDefault="000C134E" w:rsidP="00CC7069">
      <w:pPr>
        <w:widowControl/>
        <w:tabs>
          <w:tab w:val="left" w:pos="720"/>
        </w:tabs>
        <w:rPr>
          <w:rFonts w:eastAsiaTheme="minorHAnsi"/>
          <w:color w:val="auto"/>
        </w:rPr>
      </w:pPr>
      <w:r w:rsidRPr="000C134E">
        <w:rPr>
          <w:rFonts w:eastAsiaTheme="minorHAnsi"/>
          <w:b/>
          <w:bCs/>
          <w:color w:val="auto"/>
        </w:rPr>
        <w:t>9.       ADOPTED TEXT(S)</w:t>
      </w:r>
      <w:r w:rsidR="00CC7069">
        <w:rPr>
          <w:rFonts w:eastAsiaTheme="minorHAnsi"/>
          <w:b/>
          <w:bCs/>
          <w:color w:val="auto"/>
        </w:rPr>
        <w:t>*</w:t>
      </w:r>
      <w:r w:rsidRPr="000C134E">
        <w:rPr>
          <w:rFonts w:eastAsiaTheme="minorHAnsi"/>
          <w:b/>
          <w:bCs/>
          <w:color w:val="auto"/>
        </w:rPr>
        <w:t>:</w:t>
      </w:r>
      <w:r w:rsidRPr="000C134E">
        <w:rPr>
          <w:rFonts w:eastAsiaTheme="minorHAnsi"/>
          <w:color w:val="auto"/>
        </w:rPr>
        <w:t>   </w:t>
      </w:r>
    </w:p>
    <w:p w14:paraId="784192F5" w14:textId="77777777" w:rsidR="00CC7069" w:rsidRPr="00CC7069" w:rsidRDefault="00CC7069" w:rsidP="00CC7069">
      <w:pPr>
        <w:widowControl/>
        <w:tabs>
          <w:tab w:val="left" w:pos="720"/>
        </w:tabs>
        <w:rPr>
          <w:rFonts w:eastAsiaTheme="minorHAnsi"/>
          <w:color w:val="auto"/>
          <w:sz w:val="12"/>
          <w:szCs w:val="12"/>
        </w:rPr>
      </w:pPr>
    </w:p>
    <w:p w14:paraId="25F459EE" w14:textId="2C55EE15" w:rsidR="00677CF5" w:rsidRPr="00677CF5" w:rsidRDefault="00677CF5" w:rsidP="00677CF5">
      <w:pPr>
        <w:pStyle w:val="Heading2"/>
        <w:rPr>
          <w:rFonts w:ascii="Times New Roman" w:eastAsia="Times New Roman" w:hAnsi="Times New Roman" w:cs="Times New Roman"/>
          <w:color w:val="auto"/>
          <w:sz w:val="24"/>
          <w:szCs w:val="24"/>
        </w:rPr>
      </w:pPr>
      <w:r>
        <w:tab/>
      </w:r>
      <w:r w:rsidRPr="00677CF5">
        <w:rPr>
          <w:rFonts w:ascii="Times New Roman" w:eastAsia="Times New Roman" w:hAnsi="Times New Roman" w:cs="Times New Roman"/>
          <w:color w:val="auto"/>
          <w:sz w:val="24"/>
          <w:szCs w:val="24"/>
        </w:rPr>
        <w:t>Elementary Linear Algebra</w:t>
      </w:r>
      <w:r w:rsidR="00D95F50">
        <w:rPr>
          <w:rFonts w:ascii="Times New Roman" w:eastAsia="Times New Roman" w:hAnsi="Times New Roman" w:cs="Times New Roman"/>
          <w:color w:val="auto"/>
          <w:sz w:val="24"/>
          <w:szCs w:val="24"/>
        </w:rPr>
        <w:t xml:space="preserve"> </w:t>
      </w:r>
    </w:p>
    <w:p w14:paraId="2A2AD82D" w14:textId="77777777" w:rsidR="00677CF5" w:rsidRPr="00677CF5" w:rsidRDefault="00677CF5" w:rsidP="00677CF5">
      <w:pPr>
        <w:autoSpaceDE w:val="0"/>
        <w:autoSpaceDN w:val="0"/>
        <w:adjustRightInd w:val="0"/>
        <w:ind w:firstLine="720"/>
        <w:rPr>
          <w:rFonts w:eastAsia="Times New Roman"/>
          <w:color w:val="auto"/>
        </w:rPr>
      </w:pPr>
      <w:r w:rsidRPr="00677CF5">
        <w:rPr>
          <w:rFonts w:eastAsia="Times New Roman"/>
          <w:color w:val="auto"/>
        </w:rPr>
        <w:t>9</w:t>
      </w:r>
      <w:r w:rsidRPr="00677CF5">
        <w:rPr>
          <w:rFonts w:eastAsia="Times New Roman"/>
          <w:color w:val="auto"/>
          <w:vertAlign w:val="superscript"/>
        </w:rPr>
        <w:t>th</w:t>
      </w:r>
      <w:r w:rsidRPr="00677CF5">
        <w:rPr>
          <w:rFonts w:eastAsia="Times New Roman"/>
          <w:color w:val="auto"/>
        </w:rPr>
        <w:t xml:space="preserve"> edition </w:t>
      </w:r>
    </w:p>
    <w:p w14:paraId="48B41296" w14:textId="05D3F66D" w:rsidR="00677CF5" w:rsidRPr="00677CF5" w:rsidRDefault="00677CF5" w:rsidP="00677CF5">
      <w:pPr>
        <w:autoSpaceDE w:val="0"/>
        <w:autoSpaceDN w:val="0"/>
        <w:adjustRightInd w:val="0"/>
        <w:ind w:firstLine="720"/>
        <w:rPr>
          <w:rFonts w:eastAsia="Times New Roman"/>
          <w:color w:val="auto"/>
        </w:rPr>
      </w:pPr>
      <w:proofErr w:type="spellStart"/>
      <w:r w:rsidRPr="00677CF5">
        <w:rPr>
          <w:rFonts w:eastAsia="Times New Roman"/>
          <w:color w:val="auto"/>
        </w:rPr>
        <w:t>Kolman</w:t>
      </w:r>
      <w:proofErr w:type="spellEnd"/>
      <w:r w:rsidR="00D95F50">
        <w:rPr>
          <w:rFonts w:eastAsia="Times New Roman"/>
          <w:color w:val="auto"/>
        </w:rPr>
        <w:t xml:space="preserve"> &amp; Hill</w:t>
      </w:r>
    </w:p>
    <w:p w14:paraId="3F39CEF9" w14:textId="3499A3CE" w:rsidR="00677CF5" w:rsidRPr="00677CF5" w:rsidRDefault="00D95F50" w:rsidP="00677CF5">
      <w:pPr>
        <w:autoSpaceDE w:val="0"/>
        <w:autoSpaceDN w:val="0"/>
        <w:adjustRightInd w:val="0"/>
        <w:ind w:firstLine="720"/>
        <w:rPr>
          <w:rFonts w:eastAsia="Times New Roman"/>
          <w:color w:val="auto"/>
        </w:rPr>
      </w:pPr>
      <w:r>
        <w:rPr>
          <w:rFonts w:eastAsia="Times New Roman"/>
          <w:color w:val="auto"/>
        </w:rPr>
        <w:t>Pearson/</w:t>
      </w:r>
      <w:r w:rsidR="00677CF5" w:rsidRPr="00677CF5">
        <w:rPr>
          <w:rFonts w:eastAsia="Times New Roman"/>
          <w:color w:val="auto"/>
        </w:rPr>
        <w:t>Prentice-Hall, 20</w:t>
      </w:r>
      <w:r>
        <w:rPr>
          <w:rFonts w:eastAsia="Times New Roman"/>
          <w:color w:val="auto"/>
        </w:rPr>
        <w:t>1</w:t>
      </w:r>
      <w:r w:rsidR="00677CF5" w:rsidRPr="00677CF5">
        <w:rPr>
          <w:rFonts w:eastAsia="Times New Roman"/>
          <w:color w:val="auto"/>
        </w:rPr>
        <w:t>8</w:t>
      </w:r>
    </w:p>
    <w:p w14:paraId="27C5EF10" w14:textId="06AFC1A9" w:rsidR="00677CF5" w:rsidRDefault="00677CF5" w:rsidP="00677CF5">
      <w:pPr>
        <w:autoSpaceDE w:val="0"/>
        <w:autoSpaceDN w:val="0"/>
        <w:adjustRightInd w:val="0"/>
        <w:ind w:firstLine="720"/>
        <w:rPr>
          <w:rFonts w:eastAsia="Times New Roman"/>
          <w:color w:val="auto"/>
        </w:rPr>
      </w:pPr>
      <w:r w:rsidRPr="00677CF5">
        <w:rPr>
          <w:rFonts w:eastAsia="Times New Roman"/>
          <w:color w:val="auto"/>
        </w:rPr>
        <w:t>ISBN 13</w:t>
      </w:r>
      <w:r w:rsidR="00D95F50">
        <w:rPr>
          <w:rFonts w:eastAsia="Times New Roman"/>
          <w:color w:val="auto"/>
        </w:rPr>
        <w:t>: 9780134718538</w:t>
      </w:r>
    </w:p>
    <w:p w14:paraId="1FA51F3A" w14:textId="1CABBBB4" w:rsidR="00CC7069" w:rsidRDefault="00CC7069" w:rsidP="00677CF5">
      <w:pPr>
        <w:autoSpaceDE w:val="0"/>
        <w:autoSpaceDN w:val="0"/>
        <w:adjustRightInd w:val="0"/>
        <w:ind w:firstLine="720"/>
        <w:rPr>
          <w:rFonts w:eastAsia="Times New Roman"/>
          <w:color w:val="auto"/>
        </w:rPr>
      </w:pPr>
    </w:p>
    <w:p w14:paraId="6763D141" w14:textId="77777777" w:rsidR="00CC7069" w:rsidRPr="00CC7069" w:rsidRDefault="00CC7069" w:rsidP="00CC7069">
      <w:pPr>
        <w:widowControl/>
        <w:ind w:left="720"/>
        <w:rPr>
          <w:rFonts w:eastAsia="Times New Roman"/>
          <w:b/>
          <w:color w:val="auto"/>
        </w:rPr>
      </w:pPr>
      <w:r w:rsidRPr="00CC7069">
        <w:rPr>
          <w:rFonts w:eastAsia="Times New Roman"/>
          <w:b/>
          <w:color w:val="auto"/>
        </w:rPr>
        <w:t>9a: SUPPLEMENTAL TEXTS APPROVED BY FULL TIME DEPARTMENTAL FACULTY (INSTRUCTOR MUST NOTIFY THE BOOKSTORE BEFORE THE TEXTBOOK ORDERING DEADLINE DATE PRIOR TO ADOPTION) ***.</w:t>
      </w:r>
    </w:p>
    <w:p w14:paraId="0D7CE73F" w14:textId="77777777" w:rsidR="009724BC" w:rsidRDefault="009724BC" w:rsidP="00C52131">
      <w:pPr>
        <w:rPr>
          <w:b/>
          <w:bCs/>
        </w:rPr>
      </w:pPr>
    </w:p>
    <w:p w14:paraId="4D023A40" w14:textId="77777777" w:rsidR="007E4611" w:rsidRPr="007E4611" w:rsidRDefault="007E4611" w:rsidP="007E4611">
      <w:pPr>
        <w:widowControl/>
        <w:ind w:left="720" w:hanging="720"/>
        <w:contextualSpacing/>
        <w:rPr>
          <w:rFonts w:eastAsia="Times New Roman"/>
          <w:b/>
          <w:color w:val="auto"/>
        </w:rPr>
      </w:pPr>
      <w:r w:rsidRPr="007E4611">
        <w:rPr>
          <w:rFonts w:eastAsia="Times New Roman"/>
          <w:b/>
          <w:color w:val="auto"/>
        </w:rPr>
        <w:t>10.</w:t>
      </w:r>
      <w:r w:rsidRPr="007E4611">
        <w:rPr>
          <w:rFonts w:eastAsia="Times New Roman"/>
          <w:b/>
          <w:color w:val="auto"/>
        </w:rPr>
        <w:tab/>
        <w:t>OTHER REQUIRED MATERIALS: (SEE APPENDIX C FOR TECHNOLOGY REQUEST FORM</w:t>
      </w:r>
      <w:proofErr w:type="gramStart"/>
      <w:r w:rsidRPr="007E4611">
        <w:rPr>
          <w:rFonts w:eastAsia="Times New Roman"/>
          <w:b/>
          <w:color w:val="auto"/>
        </w:rPr>
        <w:t>.)*</w:t>
      </w:r>
      <w:proofErr w:type="gramEnd"/>
      <w:r w:rsidRPr="007E4611">
        <w:rPr>
          <w:rFonts w:eastAsia="Times New Roman"/>
          <w:b/>
          <w:color w:val="auto"/>
        </w:rPr>
        <w:t>*</w:t>
      </w:r>
    </w:p>
    <w:p w14:paraId="12C3844D" w14:textId="0F0F8120" w:rsidR="00937C91" w:rsidRDefault="00937C91" w:rsidP="00C52131"/>
    <w:p w14:paraId="111B4856" w14:textId="4AD6F732" w:rsidR="001D526C" w:rsidRDefault="001D526C" w:rsidP="001D526C">
      <w:pPr>
        <w:ind w:firstLine="720"/>
        <w:rPr>
          <w:rFonts w:eastAsia="Times New Roman"/>
          <w:color w:val="auto"/>
        </w:rPr>
      </w:pPr>
      <w:r w:rsidRPr="001D526C">
        <w:rPr>
          <w:rFonts w:eastAsia="Times New Roman"/>
          <w:color w:val="auto"/>
        </w:rPr>
        <w:t>A graphing calculator capable of matrix operations is required.</w:t>
      </w:r>
    </w:p>
    <w:p w14:paraId="33D61181" w14:textId="77777777" w:rsidR="001D526C" w:rsidRPr="001D526C" w:rsidRDefault="001D526C" w:rsidP="001D526C">
      <w:pPr>
        <w:ind w:firstLine="720"/>
        <w:rPr>
          <w:rFonts w:eastAsia="Times New Roman"/>
          <w:color w:val="auto"/>
        </w:rPr>
      </w:pPr>
    </w:p>
    <w:p w14:paraId="13FB812B" w14:textId="77777777" w:rsidR="008C32CB" w:rsidRDefault="008C32CB" w:rsidP="00C52131">
      <w:pPr>
        <w:rPr>
          <w:b/>
          <w:bCs/>
        </w:rPr>
      </w:pPr>
    </w:p>
    <w:p w14:paraId="1AF2B236" w14:textId="77777777" w:rsidR="00B023C3" w:rsidRPr="00DE7FDB" w:rsidRDefault="00DE7FDB" w:rsidP="00DE7FDB">
      <w:pPr>
        <w:widowControl/>
        <w:contextualSpacing/>
        <w:rPr>
          <w:rFonts w:eastAsia="Times New Roman"/>
          <w:b/>
          <w:color w:val="auto"/>
        </w:rPr>
      </w:pPr>
      <w:r w:rsidRPr="00DE7FDB">
        <w:rPr>
          <w:rFonts w:eastAsia="Times New Roman"/>
          <w:b/>
          <w:color w:val="auto"/>
        </w:rPr>
        <w:lastRenderedPageBreak/>
        <w:t>11.</w:t>
      </w:r>
      <w:r w:rsidRPr="00DE7FDB">
        <w:rPr>
          <w:rFonts w:eastAsia="Times New Roman"/>
          <w:b/>
          <w:color w:val="auto"/>
        </w:rPr>
        <w:tab/>
      </w:r>
      <w:r w:rsidR="00F10265" w:rsidRPr="00DE7FDB">
        <w:rPr>
          <w:rFonts w:eastAsia="Times New Roman"/>
          <w:b/>
          <w:color w:val="auto"/>
        </w:rPr>
        <w:t xml:space="preserve">GRADING SCALE***: </w:t>
      </w:r>
    </w:p>
    <w:p w14:paraId="6BAB7098" w14:textId="77777777" w:rsidR="00DE7FDB" w:rsidRPr="00DE7FDB" w:rsidRDefault="00DE7FDB" w:rsidP="00DE7FDB">
      <w:pPr>
        <w:widowControl/>
        <w:rPr>
          <w:rFonts w:eastAsia="Times New Roman"/>
          <w:b/>
          <w:color w:val="auto"/>
        </w:rPr>
      </w:pPr>
    </w:p>
    <w:p w14:paraId="2B0B7327" w14:textId="77777777" w:rsidR="00DE7FDB" w:rsidRPr="00DE7FDB" w:rsidRDefault="00DE7FDB" w:rsidP="00DE7FDB">
      <w:pPr>
        <w:widowControl/>
        <w:ind w:firstLine="720"/>
        <w:rPr>
          <w:rFonts w:eastAsia="Times New Roman"/>
          <w:color w:val="auto"/>
        </w:rPr>
      </w:pPr>
      <w:r w:rsidRPr="00DE7FDB">
        <w:rPr>
          <w:rFonts w:eastAsia="Times New Roman"/>
          <w:color w:val="auto"/>
        </w:rPr>
        <w:t>Grading will follow the policy in the catalog.  The scale is as follows:</w:t>
      </w:r>
    </w:p>
    <w:p w14:paraId="714D636D" w14:textId="77777777" w:rsidR="00DE7FDB" w:rsidRPr="00DE7FDB" w:rsidRDefault="00DE7FDB" w:rsidP="00DE7FDB">
      <w:pPr>
        <w:autoSpaceDE w:val="0"/>
        <w:autoSpaceDN w:val="0"/>
        <w:adjustRightInd w:val="0"/>
        <w:ind w:left="720" w:firstLine="720"/>
        <w:rPr>
          <w:rFonts w:eastAsia="Times New Roman"/>
          <w:color w:val="auto"/>
        </w:rPr>
      </w:pPr>
      <w:r w:rsidRPr="00DE7FDB">
        <w:rPr>
          <w:rFonts w:eastAsia="Times New Roman"/>
          <w:color w:val="auto"/>
        </w:rPr>
        <w:t>A:  90 – 100</w:t>
      </w:r>
    </w:p>
    <w:p w14:paraId="40EC38A5" w14:textId="77777777" w:rsidR="00DE7FDB" w:rsidRPr="00DE7FDB" w:rsidRDefault="00DE7FDB" w:rsidP="00DE7FDB">
      <w:pPr>
        <w:autoSpaceDE w:val="0"/>
        <w:autoSpaceDN w:val="0"/>
        <w:adjustRightInd w:val="0"/>
        <w:ind w:firstLine="720"/>
        <w:rPr>
          <w:rFonts w:eastAsia="Times New Roman"/>
          <w:color w:val="auto"/>
        </w:rPr>
      </w:pPr>
      <w:r w:rsidRPr="00DE7FDB">
        <w:rPr>
          <w:rFonts w:eastAsia="Times New Roman"/>
          <w:color w:val="auto"/>
        </w:rPr>
        <w:tab/>
        <w:t>B:  80 – 89</w:t>
      </w:r>
    </w:p>
    <w:p w14:paraId="4145E915" w14:textId="77777777" w:rsidR="00DE7FDB" w:rsidRPr="00DE7FDB" w:rsidRDefault="00DE7FDB" w:rsidP="00DE7FDB">
      <w:pPr>
        <w:autoSpaceDE w:val="0"/>
        <w:autoSpaceDN w:val="0"/>
        <w:adjustRightInd w:val="0"/>
        <w:ind w:firstLine="720"/>
        <w:rPr>
          <w:rFonts w:eastAsia="Times New Roman"/>
          <w:color w:val="auto"/>
        </w:rPr>
      </w:pPr>
      <w:r w:rsidRPr="00DE7FDB">
        <w:rPr>
          <w:rFonts w:eastAsia="Times New Roman"/>
          <w:color w:val="auto"/>
        </w:rPr>
        <w:tab/>
        <w:t>C:  70 – 79</w:t>
      </w:r>
    </w:p>
    <w:p w14:paraId="320BADFC" w14:textId="77777777" w:rsidR="00DE7FDB" w:rsidRPr="00DE7FDB" w:rsidRDefault="00DE7FDB" w:rsidP="00DE7FDB">
      <w:pPr>
        <w:autoSpaceDE w:val="0"/>
        <w:autoSpaceDN w:val="0"/>
        <w:adjustRightInd w:val="0"/>
        <w:ind w:firstLine="720"/>
        <w:rPr>
          <w:rFonts w:eastAsia="Times New Roman"/>
          <w:color w:val="auto"/>
        </w:rPr>
      </w:pPr>
      <w:r w:rsidRPr="00DE7FDB">
        <w:rPr>
          <w:rFonts w:eastAsia="Times New Roman"/>
          <w:color w:val="auto"/>
        </w:rPr>
        <w:tab/>
        <w:t>D:  60 – 69</w:t>
      </w:r>
    </w:p>
    <w:p w14:paraId="051E70D8" w14:textId="77777777" w:rsidR="00DE7FDB" w:rsidRPr="00DE7FDB" w:rsidRDefault="00DE7FDB" w:rsidP="00DE7FDB">
      <w:pPr>
        <w:autoSpaceDE w:val="0"/>
        <w:autoSpaceDN w:val="0"/>
        <w:adjustRightInd w:val="0"/>
        <w:ind w:firstLine="720"/>
        <w:rPr>
          <w:rFonts w:eastAsia="Times New Roman"/>
          <w:color w:val="auto"/>
        </w:rPr>
      </w:pPr>
      <w:r w:rsidRPr="00DE7FDB">
        <w:rPr>
          <w:rFonts w:eastAsia="Times New Roman"/>
          <w:color w:val="auto"/>
        </w:rPr>
        <w:tab/>
        <w:t>F:  0 – 59</w:t>
      </w:r>
    </w:p>
    <w:p w14:paraId="767797F7" w14:textId="77777777" w:rsidR="00937C91" w:rsidRDefault="00937C91" w:rsidP="000A36D0"/>
    <w:p w14:paraId="2C4ADB98" w14:textId="77777777" w:rsidR="00587F11" w:rsidRPr="00587F11" w:rsidRDefault="00587F11" w:rsidP="00587F11">
      <w:pPr>
        <w:autoSpaceDE w:val="0"/>
        <w:autoSpaceDN w:val="0"/>
        <w:adjustRightInd w:val="0"/>
        <w:ind w:left="720" w:hanging="720"/>
        <w:contextualSpacing/>
        <w:rPr>
          <w:rFonts w:eastAsia="Times New Roman"/>
          <w:b/>
          <w:color w:val="auto"/>
        </w:rPr>
      </w:pPr>
      <w:r w:rsidRPr="00587F11">
        <w:rPr>
          <w:rFonts w:eastAsia="Times New Roman"/>
          <w:b/>
          <w:color w:val="auto"/>
        </w:rPr>
        <w:t>12.</w:t>
      </w:r>
      <w:r w:rsidRPr="00587F11">
        <w:rPr>
          <w:rFonts w:eastAsia="Times New Roman"/>
          <w:b/>
          <w:color w:val="auto"/>
        </w:rPr>
        <w:tab/>
        <w:t>GRADING PROCEDURES OR ASSESSMENTS: (</w:t>
      </w:r>
      <w:r w:rsidRPr="00587F11">
        <w:rPr>
          <w:rFonts w:eastAsia="Times New Roman"/>
          <w:b/>
          <w:i/>
          <w:color w:val="auto"/>
          <w:u w:val="single"/>
        </w:rPr>
        <w:t>Course Syllabus – Individual Instructor Specific)</w:t>
      </w:r>
    </w:p>
    <w:p w14:paraId="593F654F" w14:textId="701E6D4D" w:rsidR="00F6777D" w:rsidRDefault="00F6777D" w:rsidP="000637EC">
      <w:pPr>
        <w:autoSpaceDE w:val="0"/>
        <w:autoSpaceDN w:val="0"/>
        <w:adjustRightInd w:val="0"/>
        <w:ind w:firstLine="720"/>
      </w:pPr>
    </w:p>
    <w:tbl>
      <w:tblPr>
        <w:tblStyle w:val="TableGrid1"/>
        <w:tblW w:w="6300" w:type="dxa"/>
        <w:tblInd w:w="895" w:type="dxa"/>
        <w:tblLook w:val="04A0" w:firstRow="1" w:lastRow="0" w:firstColumn="1" w:lastColumn="0" w:noHBand="0" w:noVBand="1"/>
      </w:tblPr>
      <w:tblGrid>
        <w:gridCol w:w="6300"/>
      </w:tblGrid>
      <w:tr w:rsidR="00F6777D" w:rsidRPr="00F6777D" w14:paraId="25870301" w14:textId="77777777" w:rsidTr="004C4DB2">
        <w:trPr>
          <w:trHeight w:val="197"/>
        </w:trPr>
        <w:tc>
          <w:tcPr>
            <w:tcW w:w="6300" w:type="dxa"/>
            <w:tcBorders>
              <w:top w:val="single" w:sz="4" w:space="0" w:color="auto"/>
              <w:left w:val="single" w:sz="4" w:space="0" w:color="auto"/>
              <w:bottom w:val="single" w:sz="4" w:space="0" w:color="auto"/>
              <w:right w:val="single" w:sz="4" w:space="0" w:color="auto"/>
            </w:tcBorders>
            <w:vAlign w:val="center"/>
            <w:hideMark/>
          </w:tcPr>
          <w:p w14:paraId="64D6F522" w14:textId="77777777" w:rsidR="00F6777D" w:rsidRPr="00F6777D" w:rsidRDefault="00F6777D" w:rsidP="00F6777D">
            <w:pPr>
              <w:widowControl/>
              <w:spacing w:line="276" w:lineRule="auto"/>
              <w:contextualSpacing/>
              <w:jc w:val="center"/>
              <w:rPr>
                <w:rFonts w:eastAsiaTheme="minorHAnsi"/>
                <w:i/>
                <w:color w:val="auto"/>
                <w:szCs w:val="22"/>
              </w:rPr>
            </w:pPr>
            <w:r w:rsidRPr="00F6777D">
              <w:rPr>
                <w:rFonts w:eastAsiaTheme="minorHAnsi"/>
                <w:i/>
                <w:color w:val="auto"/>
                <w:szCs w:val="22"/>
              </w:rPr>
              <w:t>Example 1 - By Percent</w:t>
            </w:r>
          </w:p>
        </w:tc>
      </w:tr>
      <w:tr w:rsidR="00F6777D" w:rsidRPr="00F6777D" w14:paraId="1C8B1390" w14:textId="77777777" w:rsidTr="004C4DB2">
        <w:trPr>
          <w:trHeight w:val="917"/>
        </w:trPr>
        <w:tc>
          <w:tcPr>
            <w:tcW w:w="6300" w:type="dxa"/>
            <w:tcBorders>
              <w:top w:val="single" w:sz="4" w:space="0" w:color="auto"/>
              <w:left w:val="single" w:sz="4" w:space="0" w:color="auto"/>
              <w:bottom w:val="single" w:sz="4" w:space="0" w:color="auto"/>
              <w:right w:val="single" w:sz="4" w:space="0" w:color="auto"/>
            </w:tcBorders>
            <w:vAlign w:val="center"/>
            <w:hideMark/>
          </w:tcPr>
          <w:p w14:paraId="478AF52F" w14:textId="77777777" w:rsidR="00F6777D" w:rsidRPr="00F6777D" w:rsidRDefault="00F6777D" w:rsidP="00F6777D">
            <w:pPr>
              <w:widowControl/>
              <w:spacing w:line="276" w:lineRule="auto"/>
              <w:rPr>
                <w:rFonts w:ascii="Arial" w:eastAsiaTheme="minorHAnsi" w:hAnsi="Arial" w:cs="Arial"/>
                <w:color w:val="auto"/>
                <w:szCs w:val="22"/>
              </w:rPr>
            </w:pPr>
            <w:r w:rsidRPr="00F6777D">
              <w:rPr>
                <w:rFonts w:ascii="Arial" w:eastAsiaTheme="minorHAnsi" w:hAnsi="Arial" w:cs="Arial"/>
                <w:color w:val="auto"/>
                <w:szCs w:val="22"/>
              </w:rPr>
              <w:tab/>
            </w:r>
            <w:r w:rsidRPr="00F6777D">
              <w:rPr>
                <w:rFonts w:ascii="Arial" w:eastAsiaTheme="minorHAnsi" w:hAnsi="Arial" w:cs="Arial"/>
                <w:color w:val="auto"/>
                <w:szCs w:val="22"/>
              </w:rPr>
              <w:tab/>
              <w:t>Homework</w:t>
            </w:r>
            <w:r w:rsidRPr="00F6777D">
              <w:rPr>
                <w:rFonts w:ascii="Arial" w:eastAsiaTheme="minorHAnsi" w:hAnsi="Arial" w:cs="Arial"/>
                <w:color w:val="auto"/>
                <w:szCs w:val="22"/>
              </w:rPr>
              <w:tab/>
              <w:t xml:space="preserve">          10%</w:t>
            </w:r>
          </w:p>
          <w:p w14:paraId="38ECF247" w14:textId="77777777" w:rsidR="00F6777D" w:rsidRPr="00F6777D" w:rsidRDefault="00F6777D" w:rsidP="00F6777D">
            <w:pPr>
              <w:widowControl/>
              <w:spacing w:line="276" w:lineRule="auto"/>
              <w:rPr>
                <w:rFonts w:ascii="Arial" w:eastAsiaTheme="minorHAnsi" w:hAnsi="Arial" w:cs="Arial"/>
                <w:color w:val="auto"/>
                <w:szCs w:val="22"/>
                <w:u w:val="single"/>
              </w:rPr>
            </w:pPr>
            <w:r w:rsidRPr="00F6777D">
              <w:rPr>
                <w:rFonts w:ascii="Arial" w:eastAsiaTheme="minorHAnsi" w:hAnsi="Arial" w:cs="Arial"/>
                <w:color w:val="auto"/>
                <w:szCs w:val="22"/>
              </w:rPr>
              <w:tab/>
            </w:r>
            <w:r w:rsidRPr="00F6777D">
              <w:rPr>
                <w:rFonts w:ascii="Arial" w:eastAsiaTheme="minorHAnsi" w:hAnsi="Arial" w:cs="Arial"/>
                <w:color w:val="auto"/>
                <w:szCs w:val="22"/>
              </w:rPr>
              <w:tab/>
            </w:r>
            <w:r w:rsidRPr="00F6777D">
              <w:rPr>
                <w:rFonts w:ascii="Arial" w:eastAsiaTheme="minorHAnsi" w:hAnsi="Arial" w:cs="Arial"/>
                <w:color w:val="auto"/>
                <w:szCs w:val="22"/>
                <w:u w:val="single"/>
              </w:rPr>
              <w:t>Quizzes/Tests</w:t>
            </w:r>
            <w:r w:rsidRPr="00F6777D">
              <w:rPr>
                <w:rFonts w:ascii="Arial" w:eastAsiaTheme="minorHAnsi" w:hAnsi="Arial" w:cs="Arial"/>
                <w:color w:val="auto"/>
                <w:szCs w:val="22"/>
                <w:u w:val="single"/>
              </w:rPr>
              <w:tab/>
              <w:t>90%</w:t>
            </w:r>
          </w:p>
          <w:p w14:paraId="75175E57" w14:textId="77777777" w:rsidR="00F6777D" w:rsidRPr="00F6777D" w:rsidRDefault="00F6777D" w:rsidP="00F6777D">
            <w:pPr>
              <w:widowControl/>
              <w:spacing w:line="276" w:lineRule="auto"/>
              <w:rPr>
                <w:rFonts w:ascii="Arial" w:eastAsiaTheme="minorHAnsi" w:hAnsi="Arial" w:cs="Arial"/>
                <w:color w:val="auto"/>
                <w:szCs w:val="22"/>
              </w:rPr>
            </w:pPr>
            <w:r w:rsidRPr="00F6777D">
              <w:rPr>
                <w:rFonts w:ascii="Arial" w:eastAsiaTheme="minorHAnsi" w:hAnsi="Arial" w:cs="Arial"/>
                <w:color w:val="auto"/>
                <w:szCs w:val="22"/>
              </w:rPr>
              <w:tab/>
            </w:r>
            <w:r w:rsidRPr="00F6777D">
              <w:rPr>
                <w:rFonts w:ascii="Arial" w:eastAsiaTheme="minorHAnsi" w:hAnsi="Arial" w:cs="Arial"/>
                <w:color w:val="auto"/>
                <w:szCs w:val="22"/>
              </w:rPr>
              <w:tab/>
              <w:t>Total</w:t>
            </w:r>
            <w:r w:rsidRPr="00F6777D">
              <w:rPr>
                <w:rFonts w:ascii="Arial" w:eastAsiaTheme="minorHAnsi" w:hAnsi="Arial" w:cs="Arial"/>
                <w:color w:val="auto"/>
                <w:szCs w:val="22"/>
              </w:rPr>
              <w:tab/>
            </w:r>
            <w:r w:rsidRPr="00F6777D">
              <w:rPr>
                <w:rFonts w:ascii="Arial" w:eastAsiaTheme="minorHAnsi" w:hAnsi="Arial" w:cs="Arial"/>
                <w:color w:val="auto"/>
                <w:szCs w:val="22"/>
              </w:rPr>
              <w:tab/>
              <w:t xml:space="preserve">         100%</w:t>
            </w:r>
          </w:p>
        </w:tc>
      </w:tr>
    </w:tbl>
    <w:p w14:paraId="1E7A3AC7" w14:textId="77777777" w:rsidR="00F6777D" w:rsidRPr="00F6777D" w:rsidRDefault="00F6777D" w:rsidP="00F6777D">
      <w:pPr>
        <w:widowControl/>
        <w:spacing w:line="276" w:lineRule="auto"/>
        <w:rPr>
          <w:rFonts w:eastAsiaTheme="minorHAnsi" w:cstheme="minorBidi"/>
          <w:i/>
          <w:color w:val="auto"/>
          <w:szCs w:val="22"/>
        </w:rPr>
      </w:pPr>
    </w:p>
    <w:tbl>
      <w:tblPr>
        <w:tblStyle w:val="TableGrid1"/>
        <w:tblW w:w="6300" w:type="dxa"/>
        <w:tblInd w:w="895" w:type="dxa"/>
        <w:tblLook w:val="04A0" w:firstRow="1" w:lastRow="0" w:firstColumn="1" w:lastColumn="0" w:noHBand="0" w:noVBand="1"/>
      </w:tblPr>
      <w:tblGrid>
        <w:gridCol w:w="1559"/>
        <w:gridCol w:w="3245"/>
        <w:gridCol w:w="1496"/>
      </w:tblGrid>
      <w:tr w:rsidR="00F6777D" w:rsidRPr="00F6777D" w14:paraId="3F0699FB" w14:textId="77777777" w:rsidTr="004C4DB2">
        <w:trPr>
          <w:trHeight w:val="197"/>
        </w:trPr>
        <w:tc>
          <w:tcPr>
            <w:tcW w:w="6300" w:type="dxa"/>
            <w:gridSpan w:val="3"/>
            <w:tcBorders>
              <w:top w:val="single" w:sz="4" w:space="0" w:color="auto"/>
              <w:left w:val="single" w:sz="4" w:space="0" w:color="auto"/>
              <w:bottom w:val="single" w:sz="4" w:space="0" w:color="auto"/>
              <w:right w:val="single" w:sz="4" w:space="0" w:color="auto"/>
            </w:tcBorders>
            <w:vAlign w:val="center"/>
          </w:tcPr>
          <w:p w14:paraId="522DB85D" w14:textId="77777777" w:rsidR="00F6777D" w:rsidRPr="00F6777D" w:rsidRDefault="00F6777D" w:rsidP="00F6777D">
            <w:pPr>
              <w:widowControl/>
              <w:spacing w:line="276" w:lineRule="auto"/>
              <w:contextualSpacing/>
              <w:jc w:val="center"/>
              <w:rPr>
                <w:rFonts w:eastAsiaTheme="minorHAnsi"/>
                <w:i/>
                <w:color w:val="auto"/>
                <w:szCs w:val="22"/>
              </w:rPr>
            </w:pPr>
            <w:r w:rsidRPr="00F6777D">
              <w:rPr>
                <w:rFonts w:eastAsiaTheme="minorHAnsi"/>
                <w:i/>
                <w:color w:val="auto"/>
                <w:szCs w:val="22"/>
              </w:rPr>
              <w:t xml:space="preserve">Example 2 </w:t>
            </w:r>
          </w:p>
        </w:tc>
      </w:tr>
      <w:tr w:rsidR="00F6777D" w:rsidRPr="00F6777D" w14:paraId="1FB2B2A2" w14:textId="77777777" w:rsidTr="004C4DB2">
        <w:trPr>
          <w:trHeight w:val="197"/>
        </w:trPr>
        <w:tc>
          <w:tcPr>
            <w:tcW w:w="1521" w:type="dxa"/>
            <w:tcBorders>
              <w:top w:val="single" w:sz="4" w:space="0" w:color="auto"/>
              <w:left w:val="single" w:sz="4" w:space="0" w:color="auto"/>
              <w:bottom w:val="single" w:sz="4" w:space="0" w:color="auto"/>
              <w:right w:val="single" w:sz="4" w:space="0" w:color="auto"/>
            </w:tcBorders>
            <w:vAlign w:val="center"/>
            <w:hideMark/>
          </w:tcPr>
          <w:p w14:paraId="7B4E15FC" w14:textId="77777777" w:rsidR="00F6777D" w:rsidRPr="00F6777D" w:rsidRDefault="00F6777D" w:rsidP="00F6777D">
            <w:pPr>
              <w:widowControl/>
              <w:spacing w:line="276" w:lineRule="auto"/>
              <w:jc w:val="center"/>
              <w:rPr>
                <w:rFonts w:eastAsiaTheme="minorHAnsi"/>
                <w:i/>
                <w:color w:val="auto"/>
                <w:szCs w:val="22"/>
              </w:rPr>
            </w:pPr>
            <w:r w:rsidRPr="00F6777D">
              <w:rPr>
                <w:rFonts w:eastAsiaTheme="minorHAnsi"/>
                <w:i/>
                <w:color w:val="auto"/>
                <w:szCs w:val="22"/>
              </w:rPr>
              <w:t>Category</w:t>
            </w:r>
          </w:p>
        </w:tc>
        <w:tc>
          <w:tcPr>
            <w:tcW w:w="3283" w:type="dxa"/>
            <w:tcBorders>
              <w:top w:val="single" w:sz="4" w:space="0" w:color="auto"/>
              <w:left w:val="single" w:sz="4" w:space="0" w:color="auto"/>
              <w:bottom w:val="single" w:sz="4" w:space="0" w:color="auto"/>
              <w:right w:val="single" w:sz="4" w:space="0" w:color="auto"/>
            </w:tcBorders>
            <w:vAlign w:val="center"/>
            <w:hideMark/>
          </w:tcPr>
          <w:p w14:paraId="7DAE62A6" w14:textId="77777777" w:rsidR="00F6777D" w:rsidRPr="00F6777D" w:rsidRDefault="00F6777D" w:rsidP="00F6777D">
            <w:pPr>
              <w:widowControl/>
              <w:spacing w:line="276" w:lineRule="auto"/>
              <w:contextualSpacing/>
              <w:jc w:val="center"/>
              <w:rPr>
                <w:rFonts w:eastAsiaTheme="minorHAnsi"/>
                <w:i/>
                <w:color w:val="auto"/>
                <w:szCs w:val="22"/>
              </w:rPr>
            </w:pPr>
            <w:r w:rsidRPr="00F6777D">
              <w:rPr>
                <w:rFonts w:eastAsiaTheme="minorHAnsi"/>
                <w:i/>
                <w:color w:val="auto"/>
                <w:szCs w:val="22"/>
              </w:rPr>
              <w:t>By Total Points</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60B6F1F" w14:textId="77777777" w:rsidR="00F6777D" w:rsidRPr="00F6777D" w:rsidRDefault="00F6777D" w:rsidP="00F6777D">
            <w:pPr>
              <w:widowControl/>
              <w:spacing w:line="276" w:lineRule="auto"/>
              <w:contextualSpacing/>
              <w:jc w:val="center"/>
              <w:rPr>
                <w:rFonts w:eastAsiaTheme="minorHAnsi"/>
                <w:i/>
                <w:color w:val="auto"/>
                <w:szCs w:val="22"/>
              </w:rPr>
            </w:pPr>
            <w:r w:rsidRPr="00F6777D">
              <w:rPr>
                <w:rFonts w:eastAsiaTheme="minorHAnsi"/>
                <w:i/>
                <w:color w:val="auto"/>
                <w:szCs w:val="22"/>
              </w:rPr>
              <w:t>% of Grade</w:t>
            </w:r>
          </w:p>
        </w:tc>
      </w:tr>
      <w:tr w:rsidR="00F6777D" w:rsidRPr="00F6777D" w14:paraId="5438F4F2" w14:textId="77777777" w:rsidTr="004C4DB2">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257BB770"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Homework (20x10)</w:t>
            </w:r>
          </w:p>
        </w:tc>
        <w:tc>
          <w:tcPr>
            <w:tcW w:w="3283" w:type="dxa"/>
            <w:tcBorders>
              <w:top w:val="single" w:sz="4" w:space="0" w:color="auto"/>
              <w:left w:val="single" w:sz="4" w:space="0" w:color="auto"/>
              <w:bottom w:val="single" w:sz="4" w:space="0" w:color="auto"/>
              <w:right w:val="single" w:sz="4" w:space="0" w:color="auto"/>
            </w:tcBorders>
            <w:vAlign w:val="center"/>
            <w:hideMark/>
          </w:tcPr>
          <w:p w14:paraId="1638FB36"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200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30A10F3"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10%</w:t>
            </w:r>
          </w:p>
        </w:tc>
      </w:tr>
      <w:tr w:rsidR="00F6777D" w:rsidRPr="00F6777D" w14:paraId="6530EF33" w14:textId="77777777" w:rsidTr="004C4DB2">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2819CA5F"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Quizzes/Tests</w:t>
            </w:r>
          </w:p>
          <w:p w14:paraId="00756BEB"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(5x360)</w:t>
            </w:r>
          </w:p>
        </w:tc>
        <w:tc>
          <w:tcPr>
            <w:tcW w:w="3283" w:type="dxa"/>
            <w:tcBorders>
              <w:top w:val="single" w:sz="4" w:space="0" w:color="auto"/>
              <w:left w:val="single" w:sz="4" w:space="0" w:color="auto"/>
              <w:bottom w:val="single" w:sz="4" w:space="0" w:color="auto"/>
              <w:right w:val="single" w:sz="4" w:space="0" w:color="auto"/>
            </w:tcBorders>
            <w:vAlign w:val="center"/>
            <w:hideMark/>
          </w:tcPr>
          <w:p w14:paraId="33B9BBD6"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1800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7767D3B0"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90%</w:t>
            </w:r>
          </w:p>
        </w:tc>
      </w:tr>
      <w:tr w:rsidR="00F6777D" w:rsidRPr="00F6777D" w14:paraId="49A3FCCC" w14:textId="77777777" w:rsidTr="004C4DB2">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21555B1C"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Total</w:t>
            </w:r>
          </w:p>
        </w:tc>
        <w:tc>
          <w:tcPr>
            <w:tcW w:w="3283" w:type="dxa"/>
            <w:tcBorders>
              <w:top w:val="single" w:sz="4" w:space="0" w:color="auto"/>
              <w:left w:val="single" w:sz="4" w:space="0" w:color="auto"/>
              <w:bottom w:val="single" w:sz="4" w:space="0" w:color="auto"/>
              <w:right w:val="single" w:sz="4" w:space="0" w:color="auto"/>
            </w:tcBorders>
            <w:vAlign w:val="center"/>
            <w:hideMark/>
          </w:tcPr>
          <w:p w14:paraId="62950402"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2000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09C79B78"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100%</w:t>
            </w:r>
          </w:p>
        </w:tc>
      </w:tr>
    </w:tbl>
    <w:p w14:paraId="3325EC69" w14:textId="77777777" w:rsidR="00F6777D" w:rsidRPr="00F6777D" w:rsidRDefault="00F6777D" w:rsidP="00F6777D">
      <w:pPr>
        <w:widowControl/>
        <w:spacing w:line="276" w:lineRule="auto"/>
        <w:rPr>
          <w:rFonts w:eastAsiaTheme="minorHAnsi" w:cstheme="minorBidi"/>
          <w:color w:val="auto"/>
          <w:szCs w:val="22"/>
        </w:rPr>
      </w:pPr>
    </w:p>
    <w:tbl>
      <w:tblPr>
        <w:tblStyle w:val="TableGrid1"/>
        <w:tblW w:w="6300" w:type="dxa"/>
        <w:tblInd w:w="895" w:type="dxa"/>
        <w:tblLook w:val="04A0" w:firstRow="1" w:lastRow="0" w:firstColumn="1" w:lastColumn="0" w:noHBand="0" w:noVBand="1"/>
      </w:tblPr>
      <w:tblGrid>
        <w:gridCol w:w="1531"/>
        <w:gridCol w:w="3219"/>
        <w:gridCol w:w="1550"/>
      </w:tblGrid>
      <w:tr w:rsidR="00F6777D" w:rsidRPr="00F6777D" w14:paraId="6DA3EE81" w14:textId="77777777" w:rsidTr="004C4DB2">
        <w:trPr>
          <w:trHeight w:val="197"/>
        </w:trPr>
        <w:tc>
          <w:tcPr>
            <w:tcW w:w="6300" w:type="dxa"/>
            <w:gridSpan w:val="3"/>
            <w:tcBorders>
              <w:top w:val="single" w:sz="4" w:space="0" w:color="auto"/>
              <w:left w:val="single" w:sz="4" w:space="0" w:color="auto"/>
              <w:bottom w:val="single" w:sz="4" w:space="0" w:color="auto"/>
              <w:right w:val="single" w:sz="4" w:space="0" w:color="auto"/>
            </w:tcBorders>
            <w:vAlign w:val="center"/>
          </w:tcPr>
          <w:p w14:paraId="50EB4ADD" w14:textId="77777777" w:rsidR="00F6777D" w:rsidRPr="00F6777D" w:rsidRDefault="00F6777D" w:rsidP="00F6777D">
            <w:pPr>
              <w:widowControl/>
              <w:spacing w:line="276" w:lineRule="auto"/>
              <w:contextualSpacing/>
              <w:jc w:val="center"/>
              <w:rPr>
                <w:rFonts w:eastAsiaTheme="minorHAnsi"/>
                <w:i/>
                <w:color w:val="auto"/>
                <w:szCs w:val="22"/>
              </w:rPr>
            </w:pPr>
            <w:r w:rsidRPr="00F6777D">
              <w:rPr>
                <w:rFonts w:eastAsiaTheme="minorHAnsi"/>
                <w:i/>
                <w:color w:val="auto"/>
                <w:szCs w:val="22"/>
              </w:rPr>
              <w:t>Example 3</w:t>
            </w:r>
          </w:p>
        </w:tc>
      </w:tr>
      <w:tr w:rsidR="00F6777D" w:rsidRPr="00F6777D" w14:paraId="4B4DEB1F" w14:textId="77777777" w:rsidTr="004C4DB2">
        <w:trPr>
          <w:trHeight w:val="197"/>
        </w:trPr>
        <w:tc>
          <w:tcPr>
            <w:tcW w:w="1531" w:type="dxa"/>
            <w:tcBorders>
              <w:top w:val="single" w:sz="4" w:space="0" w:color="auto"/>
              <w:left w:val="single" w:sz="4" w:space="0" w:color="auto"/>
              <w:bottom w:val="single" w:sz="4" w:space="0" w:color="auto"/>
              <w:right w:val="single" w:sz="4" w:space="0" w:color="auto"/>
            </w:tcBorders>
            <w:vAlign w:val="center"/>
            <w:hideMark/>
          </w:tcPr>
          <w:p w14:paraId="4501AC1F" w14:textId="77777777" w:rsidR="00F6777D" w:rsidRPr="00F6777D" w:rsidRDefault="00F6777D" w:rsidP="00F6777D">
            <w:pPr>
              <w:widowControl/>
              <w:spacing w:line="276" w:lineRule="auto"/>
              <w:jc w:val="center"/>
              <w:rPr>
                <w:rFonts w:eastAsiaTheme="minorHAnsi"/>
                <w:i/>
                <w:color w:val="auto"/>
              </w:rPr>
            </w:pPr>
            <w:r w:rsidRPr="00F6777D">
              <w:rPr>
                <w:rFonts w:eastAsiaTheme="minorHAnsi"/>
                <w:i/>
                <w:color w:val="auto"/>
                <w:szCs w:val="22"/>
              </w:rPr>
              <w:t>Category</w:t>
            </w:r>
          </w:p>
        </w:tc>
        <w:tc>
          <w:tcPr>
            <w:tcW w:w="3219" w:type="dxa"/>
            <w:tcBorders>
              <w:top w:val="single" w:sz="4" w:space="0" w:color="auto"/>
              <w:left w:val="single" w:sz="4" w:space="0" w:color="auto"/>
              <w:bottom w:val="single" w:sz="4" w:space="0" w:color="auto"/>
              <w:right w:val="single" w:sz="4" w:space="0" w:color="auto"/>
            </w:tcBorders>
            <w:vAlign w:val="center"/>
            <w:hideMark/>
          </w:tcPr>
          <w:p w14:paraId="6C34F268" w14:textId="77777777" w:rsidR="00F6777D" w:rsidRPr="00F6777D" w:rsidRDefault="00F6777D" w:rsidP="00F6777D">
            <w:pPr>
              <w:widowControl/>
              <w:spacing w:line="276" w:lineRule="auto"/>
              <w:contextualSpacing/>
              <w:jc w:val="center"/>
              <w:rPr>
                <w:rFonts w:eastAsiaTheme="minorHAnsi"/>
                <w:i/>
                <w:color w:val="auto"/>
                <w:szCs w:val="22"/>
              </w:rPr>
            </w:pPr>
            <w:r w:rsidRPr="00F6777D">
              <w:rPr>
                <w:rFonts w:eastAsiaTheme="minorHAnsi"/>
                <w:i/>
                <w:color w:val="auto"/>
                <w:szCs w:val="22"/>
              </w:rPr>
              <w:t>By Total Points</w:t>
            </w:r>
          </w:p>
        </w:tc>
        <w:tc>
          <w:tcPr>
            <w:tcW w:w="1550" w:type="dxa"/>
            <w:tcBorders>
              <w:top w:val="single" w:sz="4" w:space="0" w:color="auto"/>
              <w:left w:val="single" w:sz="4" w:space="0" w:color="auto"/>
              <w:bottom w:val="single" w:sz="4" w:space="0" w:color="auto"/>
              <w:right w:val="single" w:sz="4" w:space="0" w:color="auto"/>
            </w:tcBorders>
            <w:vAlign w:val="center"/>
            <w:hideMark/>
          </w:tcPr>
          <w:p w14:paraId="4644751E" w14:textId="77777777" w:rsidR="00F6777D" w:rsidRPr="00F6777D" w:rsidRDefault="00F6777D" w:rsidP="00F6777D">
            <w:pPr>
              <w:widowControl/>
              <w:spacing w:line="276" w:lineRule="auto"/>
              <w:contextualSpacing/>
              <w:jc w:val="center"/>
              <w:rPr>
                <w:rFonts w:eastAsiaTheme="minorHAnsi"/>
                <w:i/>
                <w:color w:val="auto"/>
                <w:szCs w:val="22"/>
              </w:rPr>
            </w:pPr>
            <w:r w:rsidRPr="00F6777D">
              <w:rPr>
                <w:rFonts w:eastAsiaTheme="minorHAnsi"/>
                <w:i/>
                <w:color w:val="auto"/>
                <w:szCs w:val="22"/>
              </w:rPr>
              <w:t>% of Grade</w:t>
            </w:r>
          </w:p>
        </w:tc>
      </w:tr>
      <w:tr w:rsidR="00F6777D" w:rsidRPr="00F6777D" w14:paraId="3D614A9B" w14:textId="77777777" w:rsidTr="004C4DB2">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0741DB55"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Online Quizzes</w:t>
            </w:r>
          </w:p>
        </w:tc>
        <w:tc>
          <w:tcPr>
            <w:tcW w:w="3219" w:type="dxa"/>
            <w:tcBorders>
              <w:top w:val="single" w:sz="4" w:space="0" w:color="auto"/>
              <w:left w:val="single" w:sz="4" w:space="0" w:color="auto"/>
              <w:bottom w:val="single" w:sz="4" w:space="0" w:color="auto"/>
              <w:right w:val="single" w:sz="4" w:space="0" w:color="auto"/>
            </w:tcBorders>
            <w:vAlign w:val="center"/>
            <w:hideMark/>
          </w:tcPr>
          <w:p w14:paraId="048801E8"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400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70BDD355"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100%</w:t>
            </w:r>
          </w:p>
        </w:tc>
      </w:tr>
      <w:tr w:rsidR="00F6777D" w:rsidRPr="00F6777D" w14:paraId="701B039F" w14:textId="77777777" w:rsidTr="004C4DB2">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5877F758"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Online Tests</w:t>
            </w:r>
          </w:p>
          <w:p w14:paraId="0D58DF69"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(6x100)</w:t>
            </w:r>
          </w:p>
        </w:tc>
        <w:tc>
          <w:tcPr>
            <w:tcW w:w="3219" w:type="dxa"/>
            <w:tcBorders>
              <w:top w:val="single" w:sz="4" w:space="0" w:color="auto"/>
              <w:left w:val="single" w:sz="4" w:space="0" w:color="auto"/>
              <w:bottom w:val="single" w:sz="4" w:space="0" w:color="auto"/>
              <w:right w:val="single" w:sz="4" w:space="0" w:color="auto"/>
            </w:tcBorders>
            <w:vAlign w:val="center"/>
            <w:hideMark/>
          </w:tcPr>
          <w:p w14:paraId="257F7CF6"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600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26E9BD97"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15%</w:t>
            </w:r>
          </w:p>
        </w:tc>
      </w:tr>
      <w:tr w:rsidR="00F6777D" w:rsidRPr="00F6777D" w14:paraId="054F7D52" w14:textId="77777777" w:rsidTr="004C4DB2">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5766ECB0"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Notebook</w:t>
            </w:r>
          </w:p>
          <w:p w14:paraId="2292F494"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(2x500)</w:t>
            </w:r>
          </w:p>
        </w:tc>
        <w:tc>
          <w:tcPr>
            <w:tcW w:w="3219" w:type="dxa"/>
            <w:tcBorders>
              <w:top w:val="single" w:sz="4" w:space="0" w:color="auto"/>
              <w:left w:val="single" w:sz="4" w:space="0" w:color="auto"/>
              <w:bottom w:val="single" w:sz="4" w:space="0" w:color="auto"/>
              <w:right w:val="single" w:sz="4" w:space="0" w:color="auto"/>
            </w:tcBorders>
            <w:vAlign w:val="center"/>
            <w:hideMark/>
          </w:tcPr>
          <w:p w14:paraId="7ABDA708"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58BDD2DE"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25%</w:t>
            </w:r>
          </w:p>
        </w:tc>
      </w:tr>
      <w:tr w:rsidR="00F6777D" w:rsidRPr="00F6777D" w14:paraId="21FCC855" w14:textId="77777777" w:rsidTr="004C4DB2">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55877121"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Midterm</w:t>
            </w:r>
          </w:p>
        </w:tc>
        <w:tc>
          <w:tcPr>
            <w:tcW w:w="3219" w:type="dxa"/>
            <w:tcBorders>
              <w:top w:val="single" w:sz="4" w:space="0" w:color="auto"/>
              <w:left w:val="single" w:sz="4" w:space="0" w:color="auto"/>
              <w:bottom w:val="single" w:sz="4" w:space="0" w:color="auto"/>
              <w:right w:val="single" w:sz="4" w:space="0" w:color="auto"/>
            </w:tcBorders>
            <w:vAlign w:val="center"/>
            <w:hideMark/>
          </w:tcPr>
          <w:p w14:paraId="480BDD9F"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0A42066A"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25%</w:t>
            </w:r>
          </w:p>
        </w:tc>
      </w:tr>
      <w:tr w:rsidR="00F6777D" w:rsidRPr="00F6777D" w14:paraId="307E5EB5" w14:textId="77777777" w:rsidTr="004C4DB2">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799E24B7"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Final</w:t>
            </w:r>
          </w:p>
        </w:tc>
        <w:tc>
          <w:tcPr>
            <w:tcW w:w="3219" w:type="dxa"/>
            <w:tcBorders>
              <w:top w:val="single" w:sz="4" w:space="0" w:color="auto"/>
              <w:left w:val="single" w:sz="4" w:space="0" w:color="auto"/>
              <w:bottom w:val="single" w:sz="4" w:space="0" w:color="auto"/>
              <w:right w:val="single" w:sz="4" w:space="0" w:color="auto"/>
            </w:tcBorders>
            <w:vAlign w:val="center"/>
            <w:hideMark/>
          </w:tcPr>
          <w:p w14:paraId="42F37764"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11381B5C"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25%</w:t>
            </w:r>
          </w:p>
        </w:tc>
      </w:tr>
      <w:tr w:rsidR="00F6777D" w:rsidRPr="00F6777D" w14:paraId="076CF918" w14:textId="77777777" w:rsidTr="004C4DB2">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7B0407C3"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Total</w:t>
            </w:r>
          </w:p>
        </w:tc>
        <w:tc>
          <w:tcPr>
            <w:tcW w:w="3219" w:type="dxa"/>
            <w:tcBorders>
              <w:top w:val="single" w:sz="4" w:space="0" w:color="auto"/>
              <w:left w:val="single" w:sz="4" w:space="0" w:color="auto"/>
              <w:bottom w:val="single" w:sz="4" w:space="0" w:color="auto"/>
              <w:right w:val="single" w:sz="4" w:space="0" w:color="auto"/>
            </w:tcBorders>
            <w:vAlign w:val="center"/>
            <w:hideMark/>
          </w:tcPr>
          <w:p w14:paraId="64AAC504"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4000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065509FE"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100%</w:t>
            </w:r>
          </w:p>
        </w:tc>
      </w:tr>
    </w:tbl>
    <w:p w14:paraId="5A540880" w14:textId="4ED72950" w:rsidR="00F6777D" w:rsidRDefault="00F6777D" w:rsidP="000637EC">
      <w:pPr>
        <w:autoSpaceDE w:val="0"/>
        <w:autoSpaceDN w:val="0"/>
        <w:adjustRightInd w:val="0"/>
        <w:ind w:firstLine="720"/>
      </w:pPr>
    </w:p>
    <w:p w14:paraId="2F58CCC3" w14:textId="77777777" w:rsidR="00587F11" w:rsidRDefault="00587F11" w:rsidP="000637EC">
      <w:pPr>
        <w:autoSpaceDE w:val="0"/>
        <w:autoSpaceDN w:val="0"/>
        <w:adjustRightInd w:val="0"/>
        <w:ind w:firstLine="720"/>
      </w:pPr>
    </w:p>
    <w:p w14:paraId="7612BB8C" w14:textId="77777777" w:rsidR="009724BC" w:rsidRPr="00DD1DF2" w:rsidRDefault="009724BC">
      <w:pPr>
        <w:rPr>
          <w:color w:val="auto"/>
        </w:rPr>
      </w:pPr>
    </w:p>
    <w:p w14:paraId="3CB8C181" w14:textId="77777777" w:rsidR="00321579" w:rsidRDefault="00321579">
      <w:pPr>
        <w:rPr>
          <w:b/>
        </w:rPr>
      </w:pPr>
    </w:p>
    <w:p w14:paraId="3BA4B7D7" w14:textId="77777777" w:rsidR="008D04D6" w:rsidRPr="008D04D6" w:rsidRDefault="008D04D6" w:rsidP="008D04D6">
      <w:pPr>
        <w:autoSpaceDE w:val="0"/>
        <w:autoSpaceDN w:val="0"/>
        <w:adjustRightInd w:val="0"/>
        <w:contextualSpacing/>
        <w:rPr>
          <w:rFonts w:eastAsia="Times New Roman"/>
          <w:b/>
          <w:color w:val="auto"/>
        </w:rPr>
      </w:pPr>
      <w:r w:rsidRPr="008D04D6">
        <w:rPr>
          <w:rFonts w:eastAsia="Times New Roman"/>
          <w:b/>
          <w:color w:val="auto"/>
        </w:rPr>
        <w:lastRenderedPageBreak/>
        <w:t>13.</w:t>
      </w:r>
      <w:r w:rsidRPr="008D04D6">
        <w:rPr>
          <w:rFonts w:eastAsia="Times New Roman"/>
          <w:b/>
          <w:color w:val="auto"/>
        </w:rPr>
        <w:tab/>
        <w:t xml:space="preserve">COURSE METHODOLOGY: </w:t>
      </w:r>
      <w:r w:rsidRPr="008D04D6">
        <w:rPr>
          <w:rFonts w:eastAsia="Times New Roman"/>
          <w:b/>
          <w:i/>
          <w:color w:val="auto"/>
          <w:u w:val="single"/>
        </w:rPr>
        <w:t>(Course Syllabus – Individual Instructor Specific)</w:t>
      </w:r>
    </w:p>
    <w:p w14:paraId="4D675F03" w14:textId="77777777" w:rsidR="00F659B4" w:rsidRPr="000D7294" w:rsidRDefault="00F659B4">
      <w:pPr>
        <w:rPr>
          <w:b/>
          <w:highlight w:val="yellow"/>
        </w:rPr>
      </w:pPr>
    </w:p>
    <w:p w14:paraId="0E6CA1CE" w14:textId="6B101488" w:rsidR="000637EC" w:rsidRDefault="000637EC" w:rsidP="000637EC">
      <w:pPr>
        <w:ind w:left="720"/>
      </w:pPr>
      <w:r>
        <w:t>The course design provides instruction and materials to support the course objectives.  Classes may consist of a variety of means to accomplish this including but not limiting to: lectures, class discussions, small group projects, supplemental materials, and outside assignments.  Practice is an important part of the learning process.  For every one hour of class time, two additional hours of study time should be expected.</w:t>
      </w:r>
    </w:p>
    <w:p w14:paraId="7DEF2F12" w14:textId="77777777" w:rsidR="00DD1DF2" w:rsidRPr="000D7294" w:rsidRDefault="00DD1DF2">
      <w:pPr>
        <w:rPr>
          <w:highlight w:val="yellow"/>
        </w:rPr>
      </w:pPr>
    </w:p>
    <w:p w14:paraId="59785A3B" w14:textId="77777777" w:rsidR="00150FDA" w:rsidRPr="00FC19E2" w:rsidRDefault="00150FDA" w:rsidP="00150FDA">
      <w:pPr>
        <w:autoSpaceDE w:val="0"/>
        <w:autoSpaceDN w:val="0"/>
        <w:adjustRightInd w:val="0"/>
        <w:rPr>
          <w:rFonts w:eastAsia="Times New Roman"/>
          <w:b/>
        </w:rPr>
      </w:pPr>
      <w:r w:rsidRPr="00FC19E2">
        <w:rPr>
          <w:rFonts w:eastAsia="Times New Roman"/>
          <w:b/>
        </w:rPr>
        <w:t>14.</w:t>
      </w:r>
      <w:r w:rsidRPr="00FC19E2">
        <w:rPr>
          <w:rFonts w:eastAsia="Times New Roman"/>
          <w:b/>
        </w:rPr>
        <w:tab/>
        <w:t xml:space="preserve">COURSE OUTLINE: </w:t>
      </w:r>
      <w:r w:rsidRPr="00FC19E2">
        <w:rPr>
          <w:rFonts w:eastAsia="Times New Roman"/>
          <w:b/>
          <w:i/>
          <w:u w:val="single"/>
        </w:rPr>
        <w:t xml:space="preserve">(Course Syllabus – Individual Instructor Specific) </w:t>
      </w:r>
    </w:p>
    <w:p w14:paraId="0DEFE3CE" w14:textId="77777777" w:rsidR="00321579" w:rsidRDefault="00321579">
      <w:pPr>
        <w:ind w:left="1140"/>
        <w:rPr>
          <w:b/>
        </w:rPr>
      </w:pPr>
    </w:p>
    <w:p w14:paraId="4BC2FE9A" w14:textId="2C5ABE51" w:rsidR="001C4CB6" w:rsidRDefault="00791F63" w:rsidP="00D939FF">
      <w:pPr>
        <w:tabs>
          <w:tab w:val="left" w:pos="2160"/>
        </w:tabs>
        <w:autoSpaceDE w:val="0"/>
        <w:autoSpaceDN w:val="0"/>
        <w:adjustRightInd w:val="0"/>
        <w:ind w:left="720"/>
        <w:rPr>
          <w:rFonts w:eastAsia="Times New Roman"/>
          <w:color w:val="auto"/>
        </w:rPr>
      </w:pPr>
      <w:r w:rsidRPr="00791F63">
        <w:rPr>
          <w:rFonts w:eastAsia="Times New Roman"/>
          <w:b/>
          <w:color w:val="auto"/>
          <w:u w:val="single"/>
        </w:rPr>
        <w:t xml:space="preserve">Chapter </w:t>
      </w:r>
      <w:r w:rsidR="005E403D">
        <w:rPr>
          <w:rFonts w:eastAsia="Times New Roman"/>
          <w:b/>
          <w:color w:val="auto"/>
          <w:u w:val="single"/>
        </w:rPr>
        <w:t xml:space="preserve">1 - </w:t>
      </w:r>
      <w:r w:rsidRPr="00791F63">
        <w:rPr>
          <w:rFonts w:eastAsia="Times New Roman"/>
          <w:b/>
          <w:color w:val="auto"/>
          <w:u w:val="single"/>
        </w:rPr>
        <w:t>Linear Equations and Matrices</w:t>
      </w:r>
      <w:r w:rsidR="002571B1">
        <w:rPr>
          <w:rFonts w:eastAsia="Times New Roman"/>
          <w:color w:val="auto"/>
        </w:rPr>
        <w:t xml:space="preserve"> </w:t>
      </w:r>
    </w:p>
    <w:p w14:paraId="5EA53F1F" w14:textId="34DB01A1" w:rsidR="00791F63" w:rsidRPr="00791F63" w:rsidRDefault="00791F63" w:rsidP="002571B1">
      <w:pPr>
        <w:tabs>
          <w:tab w:val="left" w:pos="1440"/>
          <w:tab w:val="left" w:pos="6480"/>
        </w:tabs>
        <w:autoSpaceDE w:val="0"/>
        <w:autoSpaceDN w:val="0"/>
        <w:adjustRightInd w:val="0"/>
        <w:ind w:left="720"/>
        <w:rPr>
          <w:rFonts w:eastAsia="Times New Roman"/>
          <w:color w:val="auto"/>
        </w:rPr>
      </w:pPr>
      <w:r w:rsidRPr="00791F63">
        <w:rPr>
          <w:rFonts w:eastAsia="Times New Roman"/>
          <w:color w:val="auto"/>
        </w:rPr>
        <w:t>1.1</w:t>
      </w:r>
      <w:r w:rsidRPr="00791F63">
        <w:rPr>
          <w:rFonts w:eastAsia="Times New Roman"/>
          <w:color w:val="auto"/>
        </w:rPr>
        <w:tab/>
        <w:t>Systems of Linear Equations</w:t>
      </w:r>
      <w:r w:rsidR="002571B1">
        <w:rPr>
          <w:rFonts w:eastAsia="Times New Roman"/>
          <w:color w:val="auto"/>
        </w:rPr>
        <w:tab/>
      </w:r>
      <w:r w:rsidRPr="00791F63">
        <w:rPr>
          <w:rFonts w:eastAsia="Times New Roman"/>
          <w:color w:val="auto"/>
        </w:rPr>
        <w:t>(Review as needed)</w:t>
      </w:r>
    </w:p>
    <w:p w14:paraId="5BA3B8CD" w14:textId="19C4417E" w:rsidR="00791F63" w:rsidRPr="00791F63" w:rsidRDefault="00791F63" w:rsidP="001C4CB6">
      <w:pPr>
        <w:autoSpaceDE w:val="0"/>
        <w:autoSpaceDN w:val="0"/>
        <w:adjustRightInd w:val="0"/>
        <w:ind w:left="720"/>
        <w:rPr>
          <w:rFonts w:eastAsia="Times New Roman"/>
          <w:color w:val="auto"/>
        </w:rPr>
      </w:pPr>
      <w:r w:rsidRPr="00791F63">
        <w:rPr>
          <w:rFonts w:eastAsia="Times New Roman"/>
          <w:color w:val="auto"/>
        </w:rPr>
        <w:t>1.2</w:t>
      </w:r>
      <w:r w:rsidRPr="00791F63">
        <w:rPr>
          <w:rFonts w:eastAsia="Times New Roman"/>
          <w:color w:val="auto"/>
        </w:rPr>
        <w:tab/>
        <w:t>Matrices</w:t>
      </w:r>
      <w:r w:rsidR="001C4CB6">
        <w:rPr>
          <w:rFonts w:eastAsia="Times New Roman"/>
          <w:color w:val="auto"/>
        </w:rPr>
        <w:tab/>
      </w:r>
      <w:r w:rsidR="001C4CB6">
        <w:rPr>
          <w:rFonts w:eastAsia="Times New Roman"/>
          <w:color w:val="auto"/>
        </w:rPr>
        <w:tab/>
      </w:r>
      <w:r w:rsidR="001C4CB6">
        <w:rPr>
          <w:rFonts w:eastAsia="Times New Roman"/>
          <w:color w:val="auto"/>
        </w:rPr>
        <w:tab/>
      </w:r>
      <w:r w:rsidR="001C4CB6">
        <w:rPr>
          <w:rFonts w:eastAsia="Times New Roman"/>
          <w:color w:val="auto"/>
        </w:rPr>
        <w:tab/>
      </w:r>
      <w:r w:rsidR="003604EE">
        <w:rPr>
          <w:rFonts w:eastAsia="Times New Roman"/>
          <w:color w:val="auto"/>
        </w:rPr>
        <w:tab/>
      </w:r>
      <w:r w:rsidR="003604EE">
        <w:rPr>
          <w:rFonts w:eastAsia="Times New Roman"/>
          <w:color w:val="auto"/>
        </w:rPr>
        <w:tab/>
      </w:r>
      <w:r w:rsidRPr="00791F63">
        <w:rPr>
          <w:rFonts w:eastAsia="Times New Roman"/>
          <w:color w:val="auto"/>
        </w:rPr>
        <w:t xml:space="preserve">(OMT019 – </w:t>
      </w:r>
      <w:r w:rsidR="001C4CB6">
        <w:rPr>
          <w:rFonts w:eastAsia="Times New Roman"/>
          <w:color w:val="auto"/>
        </w:rPr>
        <w:t>Outcome</w:t>
      </w:r>
      <w:r w:rsidRPr="00791F63">
        <w:rPr>
          <w:rFonts w:eastAsia="Times New Roman"/>
          <w:color w:val="auto"/>
        </w:rPr>
        <w:t xml:space="preserve"> 3)</w:t>
      </w:r>
    </w:p>
    <w:p w14:paraId="108B5C3B" w14:textId="4F054F69" w:rsidR="00791F63" w:rsidRPr="00791F63" w:rsidRDefault="00791F63" w:rsidP="00FA21A0">
      <w:pPr>
        <w:autoSpaceDE w:val="0"/>
        <w:autoSpaceDN w:val="0"/>
        <w:adjustRightInd w:val="0"/>
        <w:ind w:left="720"/>
        <w:rPr>
          <w:rFonts w:eastAsia="Times New Roman"/>
          <w:color w:val="auto"/>
        </w:rPr>
      </w:pPr>
      <w:r w:rsidRPr="00791F63">
        <w:rPr>
          <w:rFonts w:eastAsia="Times New Roman"/>
          <w:color w:val="auto"/>
        </w:rPr>
        <w:t>1.3</w:t>
      </w:r>
      <w:r w:rsidRPr="00791F63">
        <w:rPr>
          <w:rFonts w:eastAsia="Times New Roman"/>
          <w:color w:val="auto"/>
        </w:rPr>
        <w:tab/>
        <w:t>Matrix Multiplication</w:t>
      </w:r>
      <w:r w:rsidR="00FA21A0">
        <w:rPr>
          <w:rFonts w:eastAsia="Times New Roman"/>
          <w:color w:val="auto"/>
        </w:rPr>
        <w:tab/>
      </w:r>
      <w:r w:rsidR="00FA21A0">
        <w:rPr>
          <w:rFonts w:eastAsia="Times New Roman"/>
          <w:color w:val="auto"/>
        </w:rPr>
        <w:tab/>
      </w:r>
      <w:r w:rsidR="00FA21A0">
        <w:rPr>
          <w:rFonts w:eastAsia="Times New Roman"/>
          <w:color w:val="auto"/>
        </w:rPr>
        <w:tab/>
      </w:r>
      <w:r w:rsidR="003604EE">
        <w:rPr>
          <w:rFonts w:eastAsia="Times New Roman"/>
          <w:color w:val="auto"/>
        </w:rPr>
        <w:tab/>
      </w:r>
      <w:r w:rsidR="003604EE">
        <w:rPr>
          <w:rFonts w:eastAsia="Times New Roman"/>
          <w:color w:val="auto"/>
        </w:rPr>
        <w:tab/>
      </w:r>
      <w:r w:rsidRPr="00791F63">
        <w:rPr>
          <w:rFonts w:eastAsia="Times New Roman"/>
          <w:color w:val="auto"/>
        </w:rPr>
        <w:t xml:space="preserve">(OMT019 – </w:t>
      </w:r>
      <w:r w:rsidR="001C4CB6">
        <w:rPr>
          <w:rFonts w:eastAsia="Times New Roman"/>
          <w:color w:val="auto"/>
        </w:rPr>
        <w:t>Outcome</w:t>
      </w:r>
      <w:r w:rsidRPr="00791F63">
        <w:rPr>
          <w:rFonts w:eastAsia="Times New Roman"/>
          <w:color w:val="auto"/>
        </w:rPr>
        <w:t xml:space="preserve"> 3)</w:t>
      </w:r>
    </w:p>
    <w:p w14:paraId="2AFE017D" w14:textId="22130721" w:rsidR="00791F63" w:rsidRPr="00791F63" w:rsidRDefault="00791F63" w:rsidP="00FA21A0">
      <w:pPr>
        <w:autoSpaceDE w:val="0"/>
        <w:autoSpaceDN w:val="0"/>
        <w:adjustRightInd w:val="0"/>
        <w:ind w:left="720"/>
        <w:rPr>
          <w:rFonts w:eastAsia="Times New Roman"/>
          <w:color w:val="auto"/>
        </w:rPr>
      </w:pPr>
      <w:r w:rsidRPr="00791F63">
        <w:rPr>
          <w:rFonts w:eastAsia="Times New Roman"/>
          <w:color w:val="auto"/>
        </w:rPr>
        <w:t>1.4</w:t>
      </w:r>
      <w:r w:rsidRPr="00791F63">
        <w:rPr>
          <w:rFonts w:eastAsia="Times New Roman"/>
          <w:color w:val="auto"/>
        </w:rPr>
        <w:tab/>
        <w:t>Algebraic Properties of Matrix Operations</w:t>
      </w:r>
      <w:r w:rsidR="00FA21A0">
        <w:rPr>
          <w:rFonts w:eastAsia="Times New Roman"/>
          <w:color w:val="auto"/>
        </w:rPr>
        <w:tab/>
      </w:r>
      <w:r w:rsidR="003604EE">
        <w:rPr>
          <w:rFonts w:eastAsia="Times New Roman"/>
          <w:color w:val="auto"/>
        </w:rPr>
        <w:tab/>
      </w:r>
      <w:r w:rsidRPr="00791F63">
        <w:rPr>
          <w:rFonts w:eastAsia="Times New Roman"/>
          <w:color w:val="auto"/>
        </w:rPr>
        <w:t xml:space="preserve">(OMT019 – </w:t>
      </w:r>
      <w:r w:rsidR="001C4CB6">
        <w:rPr>
          <w:rFonts w:eastAsia="Times New Roman"/>
          <w:color w:val="auto"/>
        </w:rPr>
        <w:t>Outcome</w:t>
      </w:r>
      <w:r w:rsidRPr="00791F63">
        <w:rPr>
          <w:rFonts w:eastAsia="Times New Roman"/>
          <w:color w:val="auto"/>
        </w:rPr>
        <w:t xml:space="preserve"> 3)</w:t>
      </w:r>
    </w:p>
    <w:p w14:paraId="6D8BD9D2" w14:textId="2FE7C5D1" w:rsidR="00791F63" w:rsidRPr="00791F63" w:rsidRDefault="00791F63" w:rsidP="001C4CB6">
      <w:pPr>
        <w:autoSpaceDE w:val="0"/>
        <w:autoSpaceDN w:val="0"/>
        <w:adjustRightInd w:val="0"/>
        <w:ind w:left="720"/>
        <w:rPr>
          <w:rFonts w:eastAsia="Times New Roman"/>
          <w:color w:val="auto"/>
        </w:rPr>
      </w:pPr>
      <w:r w:rsidRPr="00791F63">
        <w:rPr>
          <w:rFonts w:eastAsia="Times New Roman"/>
          <w:color w:val="auto"/>
        </w:rPr>
        <w:t>1.5</w:t>
      </w:r>
      <w:r w:rsidRPr="00791F63">
        <w:rPr>
          <w:rFonts w:eastAsia="Times New Roman"/>
          <w:color w:val="auto"/>
        </w:rPr>
        <w:tab/>
      </w:r>
      <w:r w:rsidR="003604EE">
        <w:rPr>
          <w:rFonts w:eastAsia="Times New Roman"/>
          <w:color w:val="auto"/>
        </w:rPr>
        <w:t>S</w:t>
      </w:r>
      <w:r w:rsidRPr="00791F63">
        <w:rPr>
          <w:rFonts w:eastAsia="Times New Roman"/>
          <w:color w:val="auto"/>
        </w:rPr>
        <w:t>pecial Types of Matrices and Partitioned Matrices</w:t>
      </w:r>
    </w:p>
    <w:p w14:paraId="29303D15" w14:textId="4D360EBE" w:rsidR="00791F63" w:rsidRPr="00791F63" w:rsidRDefault="00791F63" w:rsidP="001C4CB6">
      <w:pPr>
        <w:autoSpaceDE w:val="0"/>
        <w:autoSpaceDN w:val="0"/>
        <w:adjustRightInd w:val="0"/>
        <w:ind w:left="720"/>
        <w:rPr>
          <w:rFonts w:eastAsia="Times New Roman"/>
          <w:color w:val="auto"/>
        </w:rPr>
      </w:pPr>
      <w:r w:rsidRPr="00791F63">
        <w:rPr>
          <w:rFonts w:eastAsia="Times New Roman"/>
          <w:color w:val="auto"/>
        </w:rPr>
        <w:t>1.6</w:t>
      </w:r>
      <w:r w:rsidRPr="00791F63">
        <w:rPr>
          <w:rFonts w:eastAsia="Times New Roman"/>
          <w:color w:val="auto"/>
        </w:rPr>
        <w:tab/>
        <w:t>Matrix Transformations</w:t>
      </w:r>
    </w:p>
    <w:p w14:paraId="3AA428C5" w14:textId="499D2788" w:rsidR="00791F63" w:rsidRPr="00791F63" w:rsidRDefault="00791F63" w:rsidP="001C4CB6">
      <w:pPr>
        <w:autoSpaceDE w:val="0"/>
        <w:autoSpaceDN w:val="0"/>
        <w:adjustRightInd w:val="0"/>
        <w:ind w:left="720"/>
        <w:rPr>
          <w:rFonts w:eastAsia="Times New Roman"/>
          <w:color w:val="auto"/>
        </w:rPr>
      </w:pPr>
      <w:r w:rsidRPr="00791F63">
        <w:rPr>
          <w:rFonts w:eastAsia="Times New Roman"/>
          <w:color w:val="auto"/>
        </w:rPr>
        <w:t>1.7</w:t>
      </w:r>
      <w:r w:rsidRPr="00791F63">
        <w:rPr>
          <w:rFonts w:eastAsia="Times New Roman"/>
          <w:color w:val="auto"/>
        </w:rPr>
        <w:tab/>
        <w:t xml:space="preserve">Computer Graphics </w:t>
      </w:r>
      <w:r w:rsidRPr="00791F63">
        <w:rPr>
          <w:rFonts w:eastAsia="Times New Roman"/>
          <w:color w:val="auto"/>
        </w:rPr>
        <w:tab/>
      </w:r>
      <w:r w:rsidRPr="00791F63">
        <w:rPr>
          <w:rFonts w:eastAsia="Times New Roman"/>
          <w:color w:val="auto"/>
        </w:rPr>
        <w:tab/>
      </w:r>
      <w:r w:rsidRPr="00791F63">
        <w:rPr>
          <w:rFonts w:eastAsia="Times New Roman"/>
          <w:color w:val="auto"/>
        </w:rPr>
        <w:tab/>
      </w:r>
      <w:r w:rsidR="003604EE">
        <w:rPr>
          <w:rFonts w:eastAsia="Times New Roman"/>
          <w:color w:val="auto"/>
        </w:rPr>
        <w:tab/>
      </w:r>
      <w:r w:rsidR="003604EE">
        <w:rPr>
          <w:rFonts w:eastAsia="Times New Roman"/>
          <w:color w:val="auto"/>
        </w:rPr>
        <w:tab/>
      </w:r>
      <w:r w:rsidRPr="00791F63">
        <w:rPr>
          <w:rFonts w:eastAsia="Times New Roman"/>
          <w:color w:val="auto"/>
        </w:rPr>
        <w:t>(Optional)</w:t>
      </w:r>
    </w:p>
    <w:p w14:paraId="46BCD4C0" w14:textId="2D0273A9" w:rsidR="00791F63" w:rsidRPr="00791F63" w:rsidRDefault="00791F63" w:rsidP="001C4CB6">
      <w:pPr>
        <w:autoSpaceDE w:val="0"/>
        <w:autoSpaceDN w:val="0"/>
        <w:adjustRightInd w:val="0"/>
        <w:ind w:left="720"/>
        <w:rPr>
          <w:rFonts w:eastAsia="Times New Roman"/>
          <w:color w:val="auto"/>
        </w:rPr>
      </w:pPr>
      <w:r w:rsidRPr="00791F63">
        <w:rPr>
          <w:rFonts w:eastAsia="Times New Roman"/>
          <w:color w:val="auto"/>
        </w:rPr>
        <w:t>1.8</w:t>
      </w:r>
      <w:r w:rsidRPr="00791F63">
        <w:rPr>
          <w:rFonts w:eastAsia="Times New Roman"/>
          <w:color w:val="auto"/>
        </w:rPr>
        <w:tab/>
        <w:t>Correlation Coefficient</w:t>
      </w:r>
    </w:p>
    <w:p w14:paraId="553A92A7" w14:textId="77777777" w:rsidR="00791F63" w:rsidRPr="00791F63" w:rsidRDefault="00791F63" w:rsidP="001C4CB6">
      <w:pPr>
        <w:autoSpaceDE w:val="0"/>
        <w:autoSpaceDN w:val="0"/>
        <w:adjustRightInd w:val="0"/>
        <w:ind w:left="720"/>
        <w:rPr>
          <w:rFonts w:eastAsia="Times New Roman"/>
          <w:color w:val="auto"/>
        </w:rPr>
      </w:pPr>
    </w:p>
    <w:p w14:paraId="6EE7F74D" w14:textId="3043F45B" w:rsidR="002571B1" w:rsidRDefault="00791F63" w:rsidP="00D939FF">
      <w:pPr>
        <w:tabs>
          <w:tab w:val="left" w:pos="2160"/>
          <w:tab w:val="left" w:pos="6480"/>
        </w:tabs>
        <w:autoSpaceDE w:val="0"/>
        <w:autoSpaceDN w:val="0"/>
        <w:adjustRightInd w:val="0"/>
        <w:ind w:left="720"/>
        <w:rPr>
          <w:rFonts w:eastAsia="Times New Roman"/>
          <w:color w:val="auto"/>
        </w:rPr>
      </w:pPr>
      <w:r w:rsidRPr="00791F63">
        <w:rPr>
          <w:rFonts w:eastAsia="Times New Roman"/>
          <w:b/>
          <w:color w:val="auto"/>
          <w:u w:val="single"/>
        </w:rPr>
        <w:t>Chapter 2</w:t>
      </w:r>
      <w:r w:rsidR="005E403D">
        <w:rPr>
          <w:rFonts w:eastAsia="Times New Roman"/>
          <w:b/>
          <w:color w:val="auto"/>
          <w:u w:val="single"/>
        </w:rPr>
        <w:t xml:space="preserve"> - </w:t>
      </w:r>
      <w:r w:rsidRPr="00791F63">
        <w:rPr>
          <w:rFonts w:eastAsia="Times New Roman"/>
          <w:b/>
          <w:color w:val="auto"/>
          <w:u w:val="single"/>
        </w:rPr>
        <w:t>Solving Linear Systems</w:t>
      </w:r>
    </w:p>
    <w:p w14:paraId="503697B9" w14:textId="2A3AFF3B" w:rsidR="00791F63" w:rsidRDefault="002571B1" w:rsidP="002571B1">
      <w:pPr>
        <w:tabs>
          <w:tab w:val="left" w:pos="1440"/>
          <w:tab w:val="left" w:pos="6480"/>
        </w:tabs>
        <w:autoSpaceDE w:val="0"/>
        <w:autoSpaceDN w:val="0"/>
        <w:adjustRightInd w:val="0"/>
        <w:ind w:left="720"/>
      </w:pPr>
      <w:r>
        <w:rPr>
          <w:rFonts w:eastAsia="Times New Roman"/>
          <w:color w:val="auto"/>
        </w:rPr>
        <w:t>2.1</w:t>
      </w:r>
      <w:r>
        <w:rPr>
          <w:rFonts w:eastAsia="Times New Roman"/>
          <w:color w:val="auto"/>
        </w:rPr>
        <w:tab/>
      </w:r>
      <w:r w:rsidR="00791F63" w:rsidRPr="00A474C7">
        <w:t>Echelon Form of a Matrix</w:t>
      </w:r>
      <w:r>
        <w:tab/>
      </w:r>
      <w:r w:rsidR="00791F63" w:rsidRPr="00A474C7">
        <w:t xml:space="preserve">(OMT019 – </w:t>
      </w:r>
      <w:r w:rsidR="001C4CB6" w:rsidRPr="00A474C7">
        <w:t>Outcome</w:t>
      </w:r>
      <w:r w:rsidR="00791F63" w:rsidRPr="00A474C7">
        <w:t xml:space="preserve"> 2)</w:t>
      </w:r>
    </w:p>
    <w:p w14:paraId="72233AF0" w14:textId="36877492" w:rsidR="00791F63" w:rsidRDefault="002571B1" w:rsidP="002571B1">
      <w:pPr>
        <w:pStyle w:val="ListParagraph"/>
        <w:numPr>
          <w:ilvl w:val="1"/>
          <w:numId w:val="21"/>
        </w:numPr>
        <w:tabs>
          <w:tab w:val="left" w:pos="1440"/>
          <w:tab w:val="left" w:pos="6480"/>
        </w:tabs>
        <w:autoSpaceDE w:val="0"/>
        <w:autoSpaceDN w:val="0"/>
        <w:adjustRightInd w:val="0"/>
      </w:pPr>
      <w:r>
        <w:t xml:space="preserve">      </w:t>
      </w:r>
      <w:r w:rsidR="00791F63" w:rsidRPr="00A474C7">
        <w:t>Solving Linear Systems</w:t>
      </w:r>
      <w:r w:rsidR="00A474C7" w:rsidRPr="00A474C7">
        <w:tab/>
      </w:r>
      <w:r w:rsidR="00791F63" w:rsidRPr="00A474C7">
        <w:t xml:space="preserve">(OMT019 – </w:t>
      </w:r>
      <w:r w:rsidR="001C4CB6" w:rsidRPr="00A474C7">
        <w:t>Outcome</w:t>
      </w:r>
      <w:r>
        <w:t xml:space="preserve"> </w:t>
      </w:r>
      <w:r w:rsidR="00791F63" w:rsidRPr="00A474C7">
        <w:t>2)</w:t>
      </w:r>
    </w:p>
    <w:p w14:paraId="26E4893F" w14:textId="58B719CA" w:rsidR="00791F63" w:rsidRDefault="002571B1" w:rsidP="002571B1">
      <w:pPr>
        <w:pStyle w:val="ListParagraph"/>
        <w:numPr>
          <w:ilvl w:val="1"/>
          <w:numId w:val="21"/>
        </w:numPr>
        <w:tabs>
          <w:tab w:val="left" w:pos="1440"/>
          <w:tab w:val="left" w:pos="6480"/>
        </w:tabs>
        <w:autoSpaceDE w:val="0"/>
        <w:autoSpaceDN w:val="0"/>
        <w:adjustRightInd w:val="0"/>
      </w:pPr>
      <w:r>
        <w:t xml:space="preserve">      </w:t>
      </w:r>
      <w:r w:rsidR="00791F63" w:rsidRPr="00A474C7">
        <w:t xml:space="preserve">Elementary Matrices; Finding </w:t>
      </w:r>
      <w:r w:rsidR="00791F63" w:rsidRPr="002571B1">
        <w:rPr>
          <w:i/>
        </w:rPr>
        <w:t>A</w:t>
      </w:r>
      <w:r w:rsidR="00791F63" w:rsidRPr="002571B1">
        <w:rPr>
          <w:vertAlign w:val="superscript"/>
        </w:rPr>
        <w:t>– 1</w:t>
      </w:r>
      <w:r w:rsidR="00A474C7" w:rsidRPr="00A474C7">
        <w:tab/>
      </w:r>
      <w:r w:rsidR="00791F63" w:rsidRPr="00A474C7">
        <w:t xml:space="preserve">(OMT019 – </w:t>
      </w:r>
      <w:r w:rsidR="001C4CB6" w:rsidRPr="00A474C7">
        <w:t>Outcome</w:t>
      </w:r>
      <w:r w:rsidR="00791F63" w:rsidRPr="00A474C7">
        <w:t xml:space="preserve"> 2)</w:t>
      </w:r>
    </w:p>
    <w:p w14:paraId="28720FF4" w14:textId="2F260D46" w:rsidR="00791F63" w:rsidRDefault="002571B1" w:rsidP="002571B1">
      <w:pPr>
        <w:pStyle w:val="ListParagraph"/>
        <w:numPr>
          <w:ilvl w:val="1"/>
          <w:numId w:val="21"/>
        </w:numPr>
        <w:tabs>
          <w:tab w:val="left" w:pos="1440"/>
          <w:tab w:val="left" w:pos="6480"/>
        </w:tabs>
        <w:autoSpaceDE w:val="0"/>
        <w:autoSpaceDN w:val="0"/>
        <w:adjustRightInd w:val="0"/>
      </w:pPr>
      <w:r>
        <w:t xml:space="preserve">      </w:t>
      </w:r>
      <w:r w:rsidR="00791F63" w:rsidRPr="00A474C7">
        <w:t>Equivalent Matrices</w:t>
      </w:r>
    </w:p>
    <w:p w14:paraId="3ADAC3DB" w14:textId="21D73F2D" w:rsidR="00791F63" w:rsidRPr="002571B1" w:rsidRDefault="002571B1" w:rsidP="002571B1">
      <w:pPr>
        <w:pStyle w:val="ListParagraph"/>
        <w:numPr>
          <w:ilvl w:val="1"/>
          <w:numId w:val="21"/>
        </w:numPr>
        <w:tabs>
          <w:tab w:val="left" w:pos="1440"/>
          <w:tab w:val="left" w:pos="6480"/>
        </w:tabs>
        <w:autoSpaceDE w:val="0"/>
        <w:autoSpaceDN w:val="0"/>
        <w:adjustRightInd w:val="0"/>
      </w:pPr>
      <w:r>
        <w:t xml:space="preserve">      </w:t>
      </w:r>
      <w:r w:rsidR="00791F63" w:rsidRPr="002571B1">
        <w:t>LU–Factorization</w:t>
      </w:r>
      <w:r>
        <w:tab/>
      </w:r>
      <w:r w:rsidR="00791F63" w:rsidRPr="002571B1">
        <w:t>(Optional)</w:t>
      </w:r>
    </w:p>
    <w:p w14:paraId="75987595" w14:textId="77777777" w:rsidR="00791F63" w:rsidRPr="00791F63" w:rsidRDefault="00791F63" w:rsidP="001C4CB6">
      <w:pPr>
        <w:autoSpaceDE w:val="0"/>
        <w:autoSpaceDN w:val="0"/>
        <w:adjustRightInd w:val="0"/>
        <w:ind w:left="720"/>
        <w:rPr>
          <w:rFonts w:eastAsia="Times New Roman"/>
          <w:color w:val="auto"/>
        </w:rPr>
      </w:pPr>
    </w:p>
    <w:p w14:paraId="407EFADF" w14:textId="3A02131D" w:rsidR="00D939FF" w:rsidRPr="00791F63" w:rsidRDefault="00791F63" w:rsidP="00D939FF">
      <w:pPr>
        <w:tabs>
          <w:tab w:val="left" w:pos="2070"/>
        </w:tabs>
        <w:autoSpaceDE w:val="0"/>
        <w:autoSpaceDN w:val="0"/>
        <w:adjustRightInd w:val="0"/>
        <w:ind w:left="720"/>
        <w:rPr>
          <w:rFonts w:eastAsia="Times New Roman"/>
          <w:b/>
          <w:color w:val="auto"/>
          <w:u w:val="single"/>
        </w:rPr>
      </w:pPr>
      <w:r w:rsidRPr="00791F63">
        <w:rPr>
          <w:rFonts w:eastAsia="Times New Roman"/>
          <w:b/>
          <w:color w:val="auto"/>
          <w:u w:val="single"/>
        </w:rPr>
        <w:t>Chapter 3</w:t>
      </w:r>
      <w:r w:rsidR="005E403D">
        <w:rPr>
          <w:rFonts w:eastAsia="Times New Roman"/>
          <w:b/>
          <w:color w:val="auto"/>
          <w:u w:val="single"/>
        </w:rPr>
        <w:t xml:space="preserve"> </w:t>
      </w:r>
      <w:r w:rsidR="00D939FF">
        <w:rPr>
          <w:rFonts w:eastAsia="Times New Roman"/>
          <w:b/>
          <w:color w:val="auto"/>
          <w:u w:val="single"/>
        </w:rPr>
        <w:t>–</w:t>
      </w:r>
      <w:r w:rsidR="005E403D">
        <w:rPr>
          <w:rFonts w:eastAsia="Times New Roman"/>
          <w:b/>
          <w:color w:val="auto"/>
          <w:u w:val="single"/>
        </w:rPr>
        <w:t xml:space="preserve"> </w:t>
      </w:r>
      <w:r w:rsidRPr="00791F63">
        <w:rPr>
          <w:rFonts w:eastAsia="Times New Roman"/>
          <w:b/>
          <w:color w:val="auto"/>
          <w:u w:val="single"/>
        </w:rPr>
        <w:t>Determinants</w:t>
      </w:r>
    </w:p>
    <w:p w14:paraId="5622C4DD" w14:textId="18054BBA" w:rsidR="00791F63" w:rsidRPr="00791F63" w:rsidRDefault="00791F63" w:rsidP="002571B1">
      <w:pPr>
        <w:tabs>
          <w:tab w:val="left" w:pos="1440"/>
          <w:tab w:val="left" w:pos="6480"/>
        </w:tabs>
        <w:autoSpaceDE w:val="0"/>
        <w:autoSpaceDN w:val="0"/>
        <w:adjustRightInd w:val="0"/>
        <w:ind w:left="720"/>
        <w:rPr>
          <w:rFonts w:eastAsia="Times New Roman"/>
          <w:color w:val="auto"/>
        </w:rPr>
      </w:pPr>
      <w:r w:rsidRPr="00791F63">
        <w:rPr>
          <w:rFonts w:eastAsia="Times New Roman"/>
          <w:color w:val="auto"/>
        </w:rPr>
        <w:t>3.1</w:t>
      </w:r>
      <w:r w:rsidRPr="00791F63">
        <w:rPr>
          <w:rFonts w:eastAsia="Times New Roman"/>
          <w:color w:val="auto"/>
        </w:rPr>
        <w:tab/>
        <w:t>Definition</w:t>
      </w:r>
      <w:r w:rsidR="002571B1">
        <w:rPr>
          <w:rFonts w:eastAsia="Times New Roman"/>
          <w:color w:val="auto"/>
        </w:rPr>
        <w:tab/>
      </w:r>
      <w:r w:rsidRPr="00791F63">
        <w:rPr>
          <w:rFonts w:eastAsia="Times New Roman"/>
          <w:color w:val="auto"/>
        </w:rPr>
        <w:t xml:space="preserve">(OMT019 – </w:t>
      </w:r>
      <w:r w:rsidR="001C4CB6">
        <w:rPr>
          <w:rFonts w:eastAsia="Times New Roman"/>
          <w:color w:val="auto"/>
        </w:rPr>
        <w:t>Outcome</w:t>
      </w:r>
      <w:r w:rsidRPr="00791F63">
        <w:rPr>
          <w:rFonts w:eastAsia="Times New Roman"/>
          <w:color w:val="auto"/>
        </w:rPr>
        <w:t xml:space="preserve"> 6)</w:t>
      </w:r>
    </w:p>
    <w:p w14:paraId="57E79E86" w14:textId="5ED07E1E" w:rsidR="00791F63" w:rsidRPr="00791F63" w:rsidRDefault="00791F63" w:rsidP="002571B1">
      <w:pPr>
        <w:tabs>
          <w:tab w:val="left" w:pos="1440"/>
          <w:tab w:val="left" w:pos="6480"/>
        </w:tabs>
        <w:autoSpaceDE w:val="0"/>
        <w:autoSpaceDN w:val="0"/>
        <w:adjustRightInd w:val="0"/>
        <w:ind w:left="720"/>
        <w:rPr>
          <w:rFonts w:eastAsia="Times New Roman"/>
          <w:color w:val="auto"/>
        </w:rPr>
      </w:pPr>
      <w:r w:rsidRPr="00791F63">
        <w:rPr>
          <w:rFonts w:eastAsia="Times New Roman"/>
          <w:color w:val="auto"/>
        </w:rPr>
        <w:t>3.2</w:t>
      </w:r>
      <w:r w:rsidRPr="00791F63">
        <w:rPr>
          <w:rFonts w:eastAsia="Times New Roman"/>
          <w:color w:val="auto"/>
        </w:rPr>
        <w:tab/>
        <w:t>Properties of Determinants</w:t>
      </w:r>
      <w:r w:rsidR="002571B1">
        <w:rPr>
          <w:rFonts w:eastAsia="Times New Roman"/>
          <w:color w:val="auto"/>
        </w:rPr>
        <w:tab/>
      </w:r>
      <w:r w:rsidRPr="00791F63">
        <w:rPr>
          <w:rFonts w:eastAsia="Times New Roman"/>
          <w:color w:val="auto"/>
        </w:rPr>
        <w:t xml:space="preserve">(OMT019 – </w:t>
      </w:r>
      <w:r w:rsidR="001C4CB6">
        <w:rPr>
          <w:rFonts w:eastAsia="Times New Roman"/>
          <w:color w:val="auto"/>
        </w:rPr>
        <w:t>Outcome</w:t>
      </w:r>
      <w:r w:rsidRPr="00791F63">
        <w:rPr>
          <w:rFonts w:eastAsia="Times New Roman"/>
          <w:color w:val="auto"/>
        </w:rPr>
        <w:t xml:space="preserve"> 6)</w:t>
      </w:r>
    </w:p>
    <w:p w14:paraId="443EF233" w14:textId="746F7B03" w:rsidR="00791F63" w:rsidRPr="00791F63" w:rsidRDefault="00791F63" w:rsidP="002571B1">
      <w:pPr>
        <w:tabs>
          <w:tab w:val="left" w:pos="1440"/>
          <w:tab w:val="left" w:pos="6480"/>
        </w:tabs>
        <w:autoSpaceDE w:val="0"/>
        <w:autoSpaceDN w:val="0"/>
        <w:adjustRightInd w:val="0"/>
        <w:ind w:left="720"/>
        <w:rPr>
          <w:rFonts w:eastAsia="Times New Roman"/>
          <w:color w:val="auto"/>
        </w:rPr>
      </w:pPr>
      <w:r w:rsidRPr="00791F63">
        <w:rPr>
          <w:rFonts w:eastAsia="Times New Roman"/>
          <w:color w:val="auto"/>
        </w:rPr>
        <w:t>3.3</w:t>
      </w:r>
      <w:r w:rsidRPr="00791F63">
        <w:rPr>
          <w:rFonts w:eastAsia="Times New Roman"/>
          <w:color w:val="auto"/>
        </w:rPr>
        <w:tab/>
        <w:t>Cofactor Expansion</w:t>
      </w:r>
      <w:r w:rsidR="002571B1">
        <w:rPr>
          <w:rFonts w:eastAsia="Times New Roman"/>
          <w:color w:val="auto"/>
        </w:rPr>
        <w:tab/>
      </w:r>
      <w:r w:rsidRPr="00791F63">
        <w:rPr>
          <w:rFonts w:eastAsia="Times New Roman"/>
          <w:color w:val="auto"/>
        </w:rPr>
        <w:t xml:space="preserve">(OMT019 – </w:t>
      </w:r>
      <w:r w:rsidR="001C4CB6">
        <w:rPr>
          <w:rFonts w:eastAsia="Times New Roman"/>
          <w:color w:val="auto"/>
        </w:rPr>
        <w:t>Outcome</w:t>
      </w:r>
      <w:r w:rsidRPr="00791F63">
        <w:rPr>
          <w:rFonts w:eastAsia="Times New Roman"/>
          <w:color w:val="auto"/>
        </w:rPr>
        <w:t xml:space="preserve"> 6)</w:t>
      </w:r>
    </w:p>
    <w:p w14:paraId="3DDE5A48" w14:textId="73CF2177" w:rsidR="00791F63" w:rsidRPr="00791F63" w:rsidRDefault="00791F63" w:rsidP="002571B1">
      <w:pPr>
        <w:tabs>
          <w:tab w:val="left" w:pos="1440"/>
          <w:tab w:val="left" w:pos="6480"/>
        </w:tabs>
        <w:autoSpaceDE w:val="0"/>
        <w:autoSpaceDN w:val="0"/>
        <w:adjustRightInd w:val="0"/>
        <w:ind w:left="720"/>
        <w:rPr>
          <w:rFonts w:eastAsia="Times New Roman"/>
          <w:color w:val="auto"/>
        </w:rPr>
      </w:pPr>
      <w:r w:rsidRPr="00791F63">
        <w:rPr>
          <w:rFonts w:eastAsia="Times New Roman"/>
          <w:color w:val="auto"/>
        </w:rPr>
        <w:t>3.4</w:t>
      </w:r>
      <w:r w:rsidRPr="00791F63">
        <w:rPr>
          <w:rFonts w:eastAsia="Times New Roman"/>
          <w:color w:val="auto"/>
        </w:rPr>
        <w:tab/>
        <w:t>Inverse of a Matrix</w:t>
      </w:r>
    </w:p>
    <w:p w14:paraId="54EE213C" w14:textId="0F8FECC9" w:rsidR="00791F63" w:rsidRPr="00791F63" w:rsidRDefault="00791F63" w:rsidP="002571B1">
      <w:pPr>
        <w:tabs>
          <w:tab w:val="left" w:pos="1440"/>
          <w:tab w:val="left" w:pos="6480"/>
        </w:tabs>
        <w:autoSpaceDE w:val="0"/>
        <w:autoSpaceDN w:val="0"/>
        <w:adjustRightInd w:val="0"/>
        <w:ind w:left="720"/>
        <w:rPr>
          <w:rFonts w:eastAsia="Times New Roman"/>
          <w:color w:val="auto"/>
        </w:rPr>
      </w:pPr>
      <w:r w:rsidRPr="00791F63">
        <w:rPr>
          <w:rFonts w:eastAsia="Times New Roman"/>
          <w:color w:val="auto"/>
        </w:rPr>
        <w:t>3.5</w:t>
      </w:r>
      <w:r w:rsidRPr="00791F63">
        <w:rPr>
          <w:rFonts w:eastAsia="Times New Roman"/>
          <w:color w:val="auto"/>
        </w:rPr>
        <w:tab/>
        <w:t>Other Applications of Determinants</w:t>
      </w:r>
      <w:r w:rsidR="002571B1">
        <w:rPr>
          <w:rFonts w:eastAsia="Times New Roman"/>
          <w:color w:val="auto"/>
        </w:rPr>
        <w:tab/>
      </w:r>
      <w:r w:rsidRPr="00791F63">
        <w:rPr>
          <w:rFonts w:eastAsia="Times New Roman"/>
          <w:color w:val="auto"/>
        </w:rPr>
        <w:t xml:space="preserve">(OMT019 – </w:t>
      </w:r>
      <w:r w:rsidR="001C4CB6">
        <w:rPr>
          <w:rFonts w:eastAsia="Times New Roman"/>
          <w:color w:val="auto"/>
        </w:rPr>
        <w:t>Outcome</w:t>
      </w:r>
      <w:r w:rsidRPr="00791F63">
        <w:rPr>
          <w:rFonts w:eastAsia="Times New Roman"/>
          <w:color w:val="auto"/>
        </w:rPr>
        <w:t xml:space="preserve"> 6)</w:t>
      </w:r>
    </w:p>
    <w:p w14:paraId="4E7DCF51" w14:textId="1F7B83B5" w:rsidR="00791F63" w:rsidRPr="00791F63" w:rsidRDefault="00791F63" w:rsidP="002571B1">
      <w:pPr>
        <w:tabs>
          <w:tab w:val="left" w:pos="1440"/>
        </w:tabs>
        <w:autoSpaceDE w:val="0"/>
        <w:autoSpaceDN w:val="0"/>
        <w:adjustRightInd w:val="0"/>
        <w:ind w:left="720"/>
        <w:rPr>
          <w:rFonts w:eastAsia="Times New Roman"/>
          <w:color w:val="auto"/>
        </w:rPr>
      </w:pPr>
      <w:r w:rsidRPr="00791F63">
        <w:rPr>
          <w:rFonts w:eastAsia="Times New Roman"/>
          <w:color w:val="auto"/>
        </w:rPr>
        <w:t>3.6</w:t>
      </w:r>
      <w:r w:rsidRPr="00791F63">
        <w:rPr>
          <w:rFonts w:eastAsia="Times New Roman"/>
          <w:color w:val="auto"/>
        </w:rPr>
        <w:tab/>
        <w:t>Determinants from a Computational Point of View</w:t>
      </w:r>
    </w:p>
    <w:p w14:paraId="4B872C12" w14:textId="77777777" w:rsidR="00791F63" w:rsidRPr="00791F63" w:rsidRDefault="00791F63" w:rsidP="001C4CB6">
      <w:pPr>
        <w:autoSpaceDE w:val="0"/>
        <w:autoSpaceDN w:val="0"/>
        <w:adjustRightInd w:val="0"/>
        <w:ind w:left="720"/>
        <w:rPr>
          <w:rFonts w:eastAsia="Times New Roman"/>
          <w:color w:val="auto"/>
        </w:rPr>
      </w:pPr>
      <w:r w:rsidRPr="00791F63">
        <w:rPr>
          <w:rFonts w:eastAsia="Times New Roman"/>
          <w:color w:val="auto"/>
        </w:rPr>
        <w:tab/>
      </w:r>
    </w:p>
    <w:p w14:paraId="4673A318" w14:textId="7CA40105" w:rsidR="00D939FF" w:rsidRPr="00791F63" w:rsidRDefault="00791F63" w:rsidP="00D939FF">
      <w:pPr>
        <w:autoSpaceDE w:val="0"/>
        <w:autoSpaceDN w:val="0"/>
        <w:adjustRightInd w:val="0"/>
        <w:ind w:left="720"/>
        <w:rPr>
          <w:rFonts w:eastAsia="Times New Roman"/>
          <w:b/>
          <w:color w:val="auto"/>
          <w:u w:val="single"/>
        </w:rPr>
      </w:pPr>
      <w:r w:rsidRPr="00791F63">
        <w:rPr>
          <w:rFonts w:eastAsia="Times New Roman"/>
          <w:b/>
          <w:color w:val="auto"/>
          <w:u w:val="single"/>
        </w:rPr>
        <w:t>Chapter 4</w:t>
      </w:r>
      <w:r w:rsidR="00D939FF">
        <w:rPr>
          <w:rFonts w:eastAsia="Times New Roman"/>
          <w:b/>
          <w:color w:val="auto"/>
          <w:u w:val="single"/>
        </w:rPr>
        <w:t xml:space="preserve"> - </w:t>
      </w:r>
      <w:r w:rsidRPr="00791F63">
        <w:rPr>
          <w:rFonts w:eastAsia="Times New Roman"/>
          <w:b/>
          <w:color w:val="auto"/>
          <w:u w:val="single"/>
        </w:rPr>
        <w:t>Real Vector Spaces</w:t>
      </w:r>
    </w:p>
    <w:p w14:paraId="2CE0C193" w14:textId="7D827E5D" w:rsidR="00791F63" w:rsidRPr="00791F63" w:rsidRDefault="00791F63" w:rsidP="00D939FF">
      <w:pPr>
        <w:tabs>
          <w:tab w:val="left" w:pos="1440"/>
          <w:tab w:val="left" w:pos="6480"/>
        </w:tabs>
        <w:autoSpaceDE w:val="0"/>
        <w:autoSpaceDN w:val="0"/>
        <w:adjustRightInd w:val="0"/>
        <w:ind w:left="720"/>
        <w:rPr>
          <w:rFonts w:eastAsia="Times New Roman"/>
          <w:color w:val="auto"/>
        </w:rPr>
      </w:pPr>
      <w:r w:rsidRPr="00791F63">
        <w:rPr>
          <w:rFonts w:eastAsia="Times New Roman"/>
          <w:color w:val="auto"/>
        </w:rPr>
        <w:t>4.1</w:t>
      </w:r>
      <w:r w:rsidRPr="00791F63">
        <w:rPr>
          <w:rFonts w:eastAsia="Times New Roman"/>
          <w:color w:val="auto"/>
        </w:rPr>
        <w:tab/>
        <w:t>Vectors in the Plane and in 3—Space</w:t>
      </w:r>
      <w:r w:rsidR="00D939FF">
        <w:rPr>
          <w:rFonts w:eastAsia="Times New Roman"/>
          <w:color w:val="auto"/>
        </w:rPr>
        <w:tab/>
      </w:r>
      <w:r w:rsidRPr="00791F63">
        <w:rPr>
          <w:rFonts w:eastAsia="Times New Roman"/>
          <w:color w:val="auto"/>
        </w:rPr>
        <w:t xml:space="preserve">(OMT019 – </w:t>
      </w:r>
      <w:r w:rsidR="001C4CB6">
        <w:rPr>
          <w:rFonts w:eastAsia="Times New Roman"/>
          <w:color w:val="auto"/>
        </w:rPr>
        <w:t>Outcome</w:t>
      </w:r>
      <w:r w:rsidRPr="00791F63">
        <w:rPr>
          <w:rFonts w:eastAsia="Times New Roman"/>
          <w:color w:val="auto"/>
        </w:rPr>
        <w:t xml:space="preserve"> 1)</w:t>
      </w:r>
    </w:p>
    <w:p w14:paraId="4CCEF132" w14:textId="278911B8" w:rsidR="00791F63" w:rsidRPr="00791F63" w:rsidRDefault="00791F63" w:rsidP="00D939FF">
      <w:pPr>
        <w:tabs>
          <w:tab w:val="left" w:pos="1440"/>
          <w:tab w:val="left" w:pos="6480"/>
        </w:tabs>
        <w:autoSpaceDE w:val="0"/>
        <w:autoSpaceDN w:val="0"/>
        <w:adjustRightInd w:val="0"/>
        <w:ind w:left="720"/>
        <w:rPr>
          <w:rFonts w:eastAsia="Times New Roman"/>
          <w:color w:val="auto"/>
        </w:rPr>
      </w:pPr>
      <w:r w:rsidRPr="00791F63">
        <w:rPr>
          <w:rFonts w:eastAsia="Times New Roman"/>
          <w:color w:val="auto"/>
        </w:rPr>
        <w:t>4.2</w:t>
      </w:r>
      <w:r w:rsidRPr="00791F63">
        <w:rPr>
          <w:rFonts w:eastAsia="Times New Roman"/>
          <w:color w:val="auto"/>
        </w:rPr>
        <w:tab/>
        <w:t>Vector Space</w:t>
      </w:r>
      <w:r w:rsidR="00D939FF">
        <w:rPr>
          <w:rFonts w:eastAsia="Times New Roman"/>
          <w:color w:val="auto"/>
        </w:rPr>
        <w:t>s</w:t>
      </w:r>
      <w:r w:rsidR="00D939FF">
        <w:rPr>
          <w:rFonts w:eastAsia="Times New Roman"/>
          <w:color w:val="auto"/>
        </w:rPr>
        <w:tab/>
      </w:r>
      <w:r w:rsidRPr="00791F63">
        <w:rPr>
          <w:rFonts w:eastAsia="Times New Roman"/>
          <w:color w:val="auto"/>
        </w:rPr>
        <w:t xml:space="preserve">(OMT019 – </w:t>
      </w:r>
      <w:r w:rsidR="001C4CB6">
        <w:rPr>
          <w:rFonts w:eastAsia="Times New Roman"/>
          <w:color w:val="auto"/>
        </w:rPr>
        <w:t>Outcome</w:t>
      </w:r>
      <w:r w:rsidRPr="00791F63">
        <w:rPr>
          <w:rFonts w:eastAsia="Times New Roman"/>
          <w:color w:val="auto"/>
        </w:rPr>
        <w:t xml:space="preserve"> 4)</w:t>
      </w:r>
    </w:p>
    <w:p w14:paraId="5E7E4B4A" w14:textId="5A81A0FA" w:rsidR="00791F63" w:rsidRPr="00791F63" w:rsidRDefault="00791F63" w:rsidP="00D939FF">
      <w:pPr>
        <w:tabs>
          <w:tab w:val="left" w:pos="1440"/>
          <w:tab w:val="left" w:pos="6480"/>
        </w:tabs>
        <w:autoSpaceDE w:val="0"/>
        <w:autoSpaceDN w:val="0"/>
        <w:adjustRightInd w:val="0"/>
        <w:ind w:left="720"/>
        <w:rPr>
          <w:rFonts w:eastAsia="Times New Roman"/>
          <w:color w:val="auto"/>
        </w:rPr>
      </w:pPr>
      <w:r w:rsidRPr="00791F63">
        <w:rPr>
          <w:rFonts w:eastAsia="Times New Roman"/>
          <w:color w:val="auto"/>
        </w:rPr>
        <w:t>4.3</w:t>
      </w:r>
      <w:r w:rsidRPr="00791F63">
        <w:rPr>
          <w:rFonts w:eastAsia="Times New Roman"/>
          <w:color w:val="auto"/>
        </w:rPr>
        <w:tab/>
        <w:t>Subspaces</w:t>
      </w:r>
      <w:r w:rsidR="00D939FF">
        <w:rPr>
          <w:rFonts w:eastAsia="Times New Roman"/>
          <w:color w:val="auto"/>
        </w:rPr>
        <w:tab/>
      </w:r>
      <w:r w:rsidRPr="00791F63">
        <w:rPr>
          <w:rFonts w:eastAsia="Times New Roman"/>
          <w:color w:val="auto"/>
        </w:rPr>
        <w:t xml:space="preserve">(OMT019 – </w:t>
      </w:r>
      <w:r w:rsidR="001C4CB6">
        <w:rPr>
          <w:rFonts w:eastAsia="Times New Roman"/>
          <w:color w:val="auto"/>
        </w:rPr>
        <w:t>Outcome</w:t>
      </w:r>
      <w:r w:rsidRPr="00791F63">
        <w:rPr>
          <w:rFonts w:eastAsia="Times New Roman"/>
          <w:color w:val="auto"/>
        </w:rPr>
        <w:t xml:space="preserve"> 4)</w:t>
      </w:r>
    </w:p>
    <w:p w14:paraId="65A08B41" w14:textId="6590830A" w:rsidR="00791F63" w:rsidRPr="00791F63" w:rsidRDefault="00791F63" w:rsidP="00D939FF">
      <w:pPr>
        <w:tabs>
          <w:tab w:val="left" w:pos="1440"/>
          <w:tab w:val="left" w:pos="6480"/>
        </w:tabs>
        <w:autoSpaceDE w:val="0"/>
        <w:autoSpaceDN w:val="0"/>
        <w:adjustRightInd w:val="0"/>
        <w:ind w:left="720"/>
        <w:rPr>
          <w:rFonts w:eastAsia="Times New Roman"/>
          <w:color w:val="auto"/>
        </w:rPr>
      </w:pPr>
      <w:r w:rsidRPr="00791F63">
        <w:rPr>
          <w:rFonts w:eastAsia="Times New Roman"/>
          <w:color w:val="auto"/>
        </w:rPr>
        <w:t>4.4</w:t>
      </w:r>
      <w:r w:rsidRPr="00791F63">
        <w:rPr>
          <w:rFonts w:eastAsia="Times New Roman"/>
          <w:color w:val="auto"/>
        </w:rPr>
        <w:tab/>
        <w:t>Span</w:t>
      </w:r>
      <w:r w:rsidR="00D939FF">
        <w:rPr>
          <w:rFonts w:eastAsia="Times New Roman"/>
          <w:color w:val="auto"/>
        </w:rPr>
        <w:tab/>
      </w:r>
      <w:r w:rsidRPr="00791F63">
        <w:rPr>
          <w:rFonts w:eastAsia="Times New Roman"/>
          <w:color w:val="auto"/>
        </w:rPr>
        <w:t xml:space="preserve">(OMT019 – </w:t>
      </w:r>
      <w:r w:rsidR="001C4CB6">
        <w:rPr>
          <w:rFonts w:eastAsia="Times New Roman"/>
          <w:color w:val="auto"/>
        </w:rPr>
        <w:t>Outcome</w:t>
      </w:r>
      <w:r w:rsidRPr="00791F63">
        <w:rPr>
          <w:rFonts w:eastAsia="Times New Roman"/>
          <w:color w:val="auto"/>
        </w:rPr>
        <w:t xml:space="preserve"> 4)</w:t>
      </w:r>
    </w:p>
    <w:p w14:paraId="5665CF69" w14:textId="160F814B" w:rsidR="00791F63" w:rsidRPr="00791F63" w:rsidRDefault="00791F63" w:rsidP="00D939FF">
      <w:pPr>
        <w:tabs>
          <w:tab w:val="left" w:pos="1440"/>
          <w:tab w:val="left" w:pos="6480"/>
        </w:tabs>
        <w:autoSpaceDE w:val="0"/>
        <w:autoSpaceDN w:val="0"/>
        <w:adjustRightInd w:val="0"/>
        <w:ind w:left="720"/>
        <w:rPr>
          <w:rFonts w:eastAsia="Times New Roman"/>
          <w:color w:val="auto"/>
        </w:rPr>
      </w:pPr>
      <w:r w:rsidRPr="00791F63">
        <w:rPr>
          <w:rFonts w:eastAsia="Times New Roman"/>
          <w:color w:val="auto"/>
        </w:rPr>
        <w:t>4.5</w:t>
      </w:r>
      <w:r w:rsidRPr="00791F63">
        <w:rPr>
          <w:rFonts w:eastAsia="Times New Roman"/>
          <w:color w:val="auto"/>
        </w:rPr>
        <w:tab/>
        <w:t>Linear Independence</w:t>
      </w:r>
      <w:r w:rsidR="00D939FF">
        <w:rPr>
          <w:rFonts w:eastAsia="Times New Roman"/>
          <w:color w:val="auto"/>
        </w:rPr>
        <w:tab/>
      </w:r>
      <w:r w:rsidRPr="00791F63">
        <w:rPr>
          <w:rFonts w:eastAsia="Times New Roman"/>
          <w:color w:val="auto"/>
        </w:rPr>
        <w:t xml:space="preserve">(OMT019 – </w:t>
      </w:r>
      <w:r w:rsidR="001C4CB6">
        <w:rPr>
          <w:rFonts w:eastAsia="Times New Roman"/>
          <w:color w:val="auto"/>
        </w:rPr>
        <w:t>Outcome</w:t>
      </w:r>
      <w:r w:rsidRPr="00791F63">
        <w:rPr>
          <w:rFonts w:eastAsia="Times New Roman"/>
          <w:color w:val="auto"/>
        </w:rPr>
        <w:t xml:space="preserve"> 4)</w:t>
      </w:r>
    </w:p>
    <w:p w14:paraId="25D6A1CE" w14:textId="7EE2D33F" w:rsidR="00791F63" w:rsidRPr="00791F63" w:rsidRDefault="00791F63" w:rsidP="00D939FF">
      <w:pPr>
        <w:tabs>
          <w:tab w:val="left" w:pos="1440"/>
          <w:tab w:val="left" w:pos="6480"/>
        </w:tabs>
        <w:autoSpaceDE w:val="0"/>
        <w:autoSpaceDN w:val="0"/>
        <w:adjustRightInd w:val="0"/>
        <w:ind w:left="720"/>
        <w:rPr>
          <w:rFonts w:eastAsia="Times New Roman"/>
          <w:color w:val="auto"/>
        </w:rPr>
      </w:pPr>
      <w:r w:rsidRPr="00791F63">
        <w:rPr>
          <w:rFonts w:eastAsia="Times New Roman"/>
          <w:color w:val="auto"/>
        </w:rPr>
        <w:t>4.6</w:t>
      </w:r>
      <w:r w:rsidRPr="00791F63">
        <w:rPr>
          <w:rFonts w:eastAsia="Times New Roman"/>
          <w:color w:val="auto"/>
        </w:rPr>
        <w:tab/>
        <w:t>Basis and Dimension</w:t>
      </w:r>
      <w:r w:rsidR="00D939FF">
        <w:rPr>
          <w:rFonts w:eastAsia="Times New Roman"/>
          <w:color w:val="auto"/>
        </w:rPr>
        <w:tab/>
      </w:r>
      <w:r w:rsidRPr="00791F63">
        <w:rPr>
          <w:rFonts w:eastAsia="Times New Roman"/>
          <w:color w:val="auto"/>
        </w:rPr>
        <w:t xml:space="preserve">(OMT019 – </w:t>
      </w:r>
      <w:r w:rsidR="001C4CB6">
        <w:rPr>
          <w:rFonts w:eastAsia="Times New Roman"/>
          <w:color w:val="auto"/>
        </w:rPr>
        <w:t>Outcome</w:t>
      </w:r>
      <w:r w:rsidRPr="00791F63">
        <w:rPr>
          <w:rFonts w:eastAsia="Times New Roman"/>
          <w:color w:val="auto"/>
        </w:rPr>
        <w:t xml:space="preserve"> 4)</w:t>
      </w:r>
    </w:p>
    <w:p w14:paraId="3C367382" w14:textId="0974A3F4" w:rsidR="00791F63" w:rsidRPr="00791F63" w:rsidRDefault="00791F63" w:rsidP="00D939FF">
      <w:pPr>
        <w:tabs>
          <w:tab w:val="left" w:pos="1440"/>
          <w:tab w:val="left" w:pos="6480"/>
        </w:tabs>
        <w:autoSpaceDE w:val="0"/>
        <w:autoSpaceDN w:val="0"/>
        <w:adjustRightInd w:val="0"/>
        <w:ind w:left="720"/>
        <w:rPr>
          <w:rFonts w:eastAsia="Times New Roman"/>
          <w:color w:val="auto"/>
        </w:rPr>
      </w:pPr>
      <w:r w:rsidRPr="00791F63">
        <w:rPr>
          <w:rFonts w:eastAsia="Times New Roman"/>
          <w:color w:val="auto"/>
        </w:rPr>
        <w:t>4.7</w:t>
      </w:r>
      <w:r w:rsidRPr="00791F63">
        <w:rPr>
          <w:rFonts w:eastAsia="Times New Roman"/>
          <w:color w:val="auto"/>
        </w:rPr>
        <w:tab/>
        <w:t>Homogeneous Systems</w:t>
      </w:r>
      <w:r w:rsidR="00D939FF">
        <w:rPr>
          <w:rFonts w:eastAsia="Times New Roman"/>
          <w:color w:val="auto"/>
        </w:rPr>
        <w:tab/>
      </w:r>
      <w:r w:rsidRPr="00791F63">
        <w:rPr>
          <w:rFonts w:eastAsia="Times New Roman"/>
          <w:color w:val="auto"/>
        </w:rPr>
        <w:t xml:space="preserve">(OMT019 – </w:t>
      </w:r>
      <w:r w:rsidR="001C4CB6">
        <w:rPr>
          <w:rFonts w:eastAsia="Times New Roman"/>
          <w:color w:val="auto"/>
        </w:rPr>
        <w:t>Outcome</w:t>
      </w:r>
      <w:r w:rsidRPr="00791F63">
        <w:rPr>
          <w:rFonts w:eastAsia="Times New Roman"/>
          <w:color w:val="auto"/>
        </w:rPr>
        <w:t xml:space="preserve"> 8)</w:t>
      </w:r>
    </w:p>
    <w:p w14:paraId="0A107E78" w14:textId="4E4446BE" w:rsidR="00791F63" w:rsidRPr="00791F63" w:rsidRDefault="00791F63" w:rsidP="00D939FF">
      <w:pPr>
        <w:tabs>
          <w:tab w:val="left" w:pos="1440"/>
          <w:tab w:val="left" w:pos="6480"/>
        </w:tabs>
        <w:autoSpaceDE w:val="0"/>
        <w:autoSpaceDN w:val="0"/>
        <w:adjustRightInd w:val="0"/>
        <w:ind w:left="720"/>
        <w:rPr>
          <w:rFonts w:eastAsia="Times New Roman"/>
          <w:color w:val="auto"/>
        </w:rPr>
      </w:pPr>
      <w:r w:rsidRPr="00791F63">
        <w:rPr>
          <w:rFonts w:eastAsia="Times New Roman"/>
          <w:color w:val="auto"/>
        </w:rPr>
        <w:t>4.8</w:t>
      </w:r>
      <w:r w:rsidRPr="00791F63">
        <w:rPr>
          <w:rFonts w:eastAsia="Times New Roman"/>
          <w:color w:val="auto"/>
        </w:rPr>
        <w:tab/>
        <w:t>Coordinates and Isomorphisms</w:t>
      </w:r>
      <w:r w:rsidR="00D939FF">
        <w:rPr>
          <w:rFonts w:eastAsia="Times New Roman"/>
          <w:color w:val="auto"/>
        </w:rPr>
        <w:tab/>
      </w:r>
      <w:r w:rsidRPr="00791F63">
        <w:rPr>
          <w:rFonts w:eastAsia="Times New Roman"/>
          <w:color w:val="auto"/>
        </w:rPr>
        <w:t xml:space="preserve">(OMT019 – </w:t>
      </w:r>
      <w:r w:rsidR="001C4CB6">
        <w:rPr>
          <w:rFonts w:eastAsia="Times New Roman"/>
          <w:color w:val="auto"/>
        </w:rPr>
        <w:t>Outcome</w:t>
      </w:r>
      <w:r w:rsidRPr="00791F63">
        <w:rPr>
          <w:rFonts w:eastAsia="Times New Roman"/>
          <w:color w:val="auto"/>
        </w:rPr>
        <w:t xml:space="preserve"> 9)</w:t>
      </w:r>
    </w:p>
    <w:p w14:paraId="36BA180D" w14:textId="792A607F" w:rsidR="00791F63" w:rsidRDefault="00791F63" w:rsidP="00231387">
      <w:pPr>
        <w:tabs>
          <w:tab w:val="left" w:pos="1440"/>
          <w:tab w:val="left" w:pos="6480"/>
        </w:tabs>
        <w:autoSpaceDE w:val="0"/>
        <w:autoSpaceDN w:val="0"/>
        <w:adjustRightInd w:val="0"/>
        <w:ind w:left="720"/>
        <w:rPr>
          <w:rFonts w:eastAsia="Times New Roman"/>
          <w:color w:val="auto"/>
        </w:rPr>
      </w:pPr>
      <w:r w:rsidRPr="00791F63">
        <w:rPr>
          <w:rFonts w:eastAsia="Times New Roman"/>
          <w:color w:val="auto"/>
        </w:rPr>
        <w:t>4.9</w:t>
      </w:r>
      <w:r w:rsidRPr="00791F63">
        <w:rPr>
          <w:rFonts w:eastAsia="Times New Roman"/>
          <w:color w:val="auto"/>
        </w:rPr>
        <w:tab/>
        <w:t>Rank of a Matrix</w:t>
      </w:r>
      <w:r w:rsidR="00D939FF">
        <w:rPr>
          <w:rFonts w:eastAsia="Times New Roman"/>
          <w:color w:val="auto"/>
        </w:rPr>
        <w:tab/>
      </w:r>
      <w:r w:rsidRPr="00791F63">
        <w:rPr>
          <w:rFonts w:eastAsia="Times New Roman"/>
          <w:color w:val="auto"/>
        </w:rPr>
        <w:t xml:space="preserve">(OMT019 – </w:t>
      </w:r>
      <w:r w:rsidR="001C4CB6">
        <w:rPr>
          <w:rFonts w:eastAsia="Times New Roman"/>
          <w:color w:val="auto"/>
        </w:rPr>
        <w:t>Outcome</w:t>
      </w:r>
      <w:r w:rsidRPr="00791F63">
        <w:rPr>
          <w:rFonts w:eastAsia="Times New Roman"/>
          <w:color w:val="auto"/>
        </w:rPr>
        <w:t xml:space="preserve"> 4)</w:t>
      </w:r>
    </w:p>
    <w:p w14:paraId="69C4EAE2" w14:textId="77777777" w:rsidR="00150FDA" w:rsidRPr="00791F63" w:rsidRDefault="00150FDA" w:rsidP="00231387">
      <w:pPr>
        <w:tabs>
          <w:tab w:val="left" w:pos="1440"/>
          <w:tab w:val="left" w:pos="6480"/>
        </w:tabs>
        <w:autoSpaceDE w:val="0"/>
        <w:autoSpaceDN w:val="0"/>
        <w:adjustRightInd w:val="0"/>
        <w:ind w:left="720"/>
        <w:rPr>
          <w:rFonts w:eastAsia="Times New Roman"/>
          <w:color w:val="auto"/>
        </w:rPr>
      </w:pPr>
    </w:p>
    <w:p w14:paraId="1C396C83" w14:textId="36C2FF06" w:rsidR="00791F63" w:rsidRPr="00791F63" w:rsidRDefault="00791F63" w:rsidP="001C4CB6">
      <w:pPr>
        <w:autoSpaceDE w:val="0"/>
        <w:autoSpaceDN w:val="0"/>
        <w:adjustRightInd w:val="0"/>
        <w:ind w:left="720"/>
        <w:rPr>
          <w:rFonts w:eastAsia="Times New Roman"/>
          <w:b/>
          <w:color w:val="auto"/>
          <w:u w:val="single"/>
        </w:rPr>
      </w:pPr>
      <w:r w:rsidRPr="00791F63">
        <w:rPr>
          <w:rFonts w:eastAsia="Times New Roman"/>
          <w:b/>
          <w:color w:val="auto"/>
          <w:u w:val="single"/>
        </w:rPr>
        <w:lastRenderedPageBreak/>
        <w:t>Chapter 5</w:t>
      </w:r>
      <w:r w:rsidR="00231387">
        <w:rPr>
          <w:rFonts w:eastAsia="Times New Roman"/>
          <w:b/>
          <w:color w:val="auto"/>
          <w:u w:val="single"/>
        </w:rPr>
        <w:t xml:space="preserve"> - </w:t>
      </w:r>
      <w:r w:rsidRPr="00791F63">
        <w:rPr>
          <w:rFonts w:eastAsia="Times New Roman"/>
          <w:b/>
          <w:color w:val="auto"/>
          <w:u w:val="single"/>
        </w:rPr>
        <w:t>Inner Product Spaces</w:t>
      </w:r>
    </w:p>
    <w:p w14:paraId="67012B08" w14:textId="51A3B9BE" w:rsidR="00791F63" w:rsidRPr="00791F63" w:rsidRDefault="00791F63" w:rsidP="00486DEF">
      <w:pPr>
        <w:tabs>
          <w:tab w:val="left" w:pos="1440"/>
          <w:tab w:val="left" w:pos="6120"/>
        </w:tabs>
        <w:autoSpaceDE w:val="0"/>
        <w:autoSpaceDN w:val="0"/>
        <w:adjustRightInd w:val="0"/>
        <w:ind w:left="720"/>
        <w:rPr>
          <w:rFonts w:eastAsia="Times New Roman"/>
          <w:color w:val="auto"/>
          <w:vertAlign w:val="superscript"/>
        </w:rPr>
      </w:pPr>
      <w:r w:rsidRPr="00791F63">
        <w:rPr>
          <w:rFonts w:eastAsia="Times New Roman"/>
          <w:color w:val="auto"/>
        </w:rPr>
        <w:t>5.1</w:t>
      </w:r>
      <w:r w:rsidRPr="00791F63">
        <w:rPr>
          <w:rFonts w:eastAsia="Times New Roman"/>
          <w:color w:val="auto"/>
        </w:rPr>
        <w:tab/>
        <w:t xml:space="preserve">Length and Direction in </w:t>
      </w:r>
      <w:r w:rsidRPr="00791F63">
        <w:rPr>
          <w:rFonts w:eastAsia="Times New Roman"/>
          <w:i/>
          <w:color w:val="auto"/>
        </w:rPr>
        <w:t>R</w:t>
      </w:r>
      <w:r w:rsidRPr="00791F63">
        <w:rPr>
          <w:rFonts w:eastAsia="Times New Roman"/>
          <w:color w:val="auto"/>
          <w:vertAlign w:val="superscript"/>
        </w:rPr>
        <w:t>2</w:t>
      </w:r>
      <w:r w:rsidRPr="00791F63">
        <w:rPr>
          <w:rFonts w:eastAsia="Times New Roman"/>
          <w:color w:val="auto"/>
        </w:rPr>
        <w:t xml:space="preserve"> and </w:t>
      </w:r>
      <w:r w:rsidRPr="00791F63">
        <w:rPr>
          <w:rFonts w:eastAsia="Times New Roman"/>
          <w:i/>
          <w:color w:val="auto"/>
        </w:rPr>
        <w:t>R</w:t>
      </w:r>
      <w:r w:rsidRPr="00791F63">
        <w:rPr>
          <w:rFonts w:eastAsia="Times New Roman"/>
          <w:color w:val="auto"/>
          <w:vertAlign w:val="superscript"/>
        </w:rPr>
        <w:t>3</w:t>
      </w:r>
      <w:r w:rsidR="00231387">
        <w:rPr>
          <w:rFonts w:eastAsia="Times New Roman"/>
          <w:color w:val="auto"/>
          <w:vertAlign w:val="superscript"/>
        </w:rPr>
        <w:tab/>
      </w:r>
      <w:r w:rsidRPr="00791F63">
        <w:rPr>
          <w:rFonts w:eastAsia="Times New Roman"/>
          <w:color w:val="auto"/>
        </w:rPr>
        <w:t xml:space="preserve">(OMT019 – </w:t>
      </w:r>
      <w:r w:rsidR="001C4CB6">
        <w:rPr>
          <w:rFonts w:eastAsia="Times New Roman"/>
          <w:color w:val="auto"/>
        </w:rPr>
        <w:t>Outcome</w:t>
      </w:r>
      <w:r w:rsidRPr="00791F63">
        <w:rPr>
          <w:rFonts w:eastAsia="Times New Roman"/>
          <w:color w:val="auto"/>
        </w:rPr>
        <w:t xml:space="preserve"> 1)</w:t>
      </w:r>
    </w:p>
    <w:p w14:paraId="32DCC153" w14:textId="2E6C0CB2" w:rsidR="00791F63" w:rsidRPr="00791F63" w:rsidRDefault="00791F63" w:rsidP="00486DEF">
      <w:pPr>
        <w:tabs>
          <w:tab w:val="left" w:pos="1440"/>
          <w:tab w:val="left" w:pos="6120"/>
        </w:tabs>
        <w:autoSpaceDE w:val="0"/>
        <w:autoSpaceDN w:val="0"/>
        <w:adjustRightInd w:val="0"/>
        <w:ind w:left="720"/>
        <w:rPr>
          <w:rFonts w:eastAsia="Times New Roman"/>
          <w:color w:val="auto"/>
        </w:rPr>
      </w:pPr>
      <w:r w:rsidRPr="00791F63">
        <w:rPr>
          <w:rFonts w:eastAsia="Times New Roman"/>
          <w:color w:val="auto"/>
        </w:rPr>
        <w:t>5.2</w:t>
      </w:r>
      <w:r w:rsidRPr="00791F63">
        <w:rPr>
          <w:rFonts w:eastAsia="Times New Roman"/>
          <w:color w:val="auto"/>
        </w:rPr>
        <w:tab/>
        <w:t xml:space="preserve">Cross product in </w:t>
      </w:r>
      <w:r w:rsidRPr="00791F63">
        <w:rPr>
          <w:rFonts w:eastAsia="Times New Roman"/>
          <w:i/>
          <w:color w:val="auto"/>
        </w:rPr>
        <w:t>R</w:t>
      </w:r>
      <w:r w:rsidRPr="00791F63">
        <w:rPr>
          <w:rFonts w:eastAsia="Times New Roman"/>
          <w:color w:val="auto"/>
          <w:vertAlign w:val="superscript"/>
        </w:rPr>
        <w:t>3</w:t>
      </w:r>
      <w:r w:rsidR="00231387">
        <w:rPr>
          <w:rFonts w:eastAsia="Times New Roman"/>
          <w:color w:val="auto"/>
        </w:rPr>
        <w:tab/>
      </w:r>
      <w:r w:rsidRPr="00791F63">
        <w:rPr>
          <w:rFonts w:eastAsia="Times New Roman"/>
          <w:color w:val="auto"/>
        </w:rPr>
        <w:t>(Optional)</w:t>
      </w:r>
    </w:p>
    <w:p w14:paraId="1D9B895A" w14:textId="70B96A75" w:rsidR="00791F63" w:rsidRPr="00791F63" w:rsidRDefault="00791F63" w:rsidP="00486DEF">
      <w:pPr>
        <w:tabs>
          <w:tab w:val="left" w:pos="1440"/>
          <w:tab w:val="left" w:pos="6120"/>
          <w:tab w:val="left" w:pos="6480"/>
        </w:tabs>
        <w:autoSpaceDE w:val="0"/>
        <w:autoSpaceDN w:val="0"/>
        <w:adjustRightInd w:val="0"/>
        <w:ind w:left="720"/>
        <w:rPr>
          <w:rFonts w:eastAsia="Times New Roman"/>
          <w:color w:val="auto"/>
        </w:rPr>
      </w:pPr>
      <w:r w:rsidRPr="00791F63">
        <w:rPr>
          <w:rFonts w:eastAsia="Times New Roman"/>
          <w:color w:val="auto"/>
        </w:rPr>
        <w:t>5.3</w:t>
      </w:r>
      <w:r w:rsidRPr="00791F63">
        <w:rPr>
          <w:rFonts w:eastAsia="Times New Roman"/>
          <w:color w:val="auto"/>
        </w:rPr>
        <w:tab/>
        <w:t>Inner Product Spaces</w:t>
      </w:r>
      <w:r w:rsidR="00231387">
        <w:rPr>
          <w:rFonts w:eastAsia="Times New Roman"/>
          <w:color w:val="auto"/>
        </w:rPr>
        <w:tab/>
      </w:r>
      <w:r w:rsidRPr="00791F63">
        <w:rPr>
          <w:rFonts w:eastAsia="Times New Roman"/>
          <w:color w:val="auto"/>
        </w:rPr>
        <w:t xml:space="preserve">(OMT019 – </w:t>
      </w:r>
      <w:r w:rsidR="001C4CB6">
        <w:rPr>
          <w:rFonts w:eastAsia="Times New Roman"/>
          <w:color w:val="auto"/>
        </w:rPr>
        <w:t>Outcome</w:t>
      </w:r>
      <w:r w:rsidRPr="00791F63">
        <w:rPr>
          <w:rFonts w:eastAsia="Times New Roman"/>
          <w:color w:val="auto"/>
        </w:rPr>
        <w:t xml:space="preserve"> 10)</w:t>
      </w:r>
    </w:p>
    <w:p w14:paraId="23E8A8E7" w14:textId="23746AFE" w:rsidR="00791F63" w:rsidRPr="00791F63" w:rsidRDefault="00791F63" w:rsidP="00486DEF">
      <w:pPr>
        <w:tabs>
          <w:tab w:val="left" w:pos="1440"/>
          <w:tab w:val="left" w:pos="6120"/>
        </w:tabs>
        <w:autoSpaceDE w:val="0"/>
        <w:autoSpaceDN w:val="0"/>
        <w:adjustRightInd w:val="0"/>
        <w:ind w:left="720"/>
        <w:rPr>
          <w:rFonts w:eastAsia="Times New Roman"/>
          <w:color w:val="auto"/>
        </w:rPr>
      </w:pPr>
      <w:r w:rsidRPr="00791F63">
        <w:rPr>
          <w:rFonts w:eastAsia="Times New Roman"/>
          <w:color w:val="auto"/>
        </w:rPr>
        <w:t>5.4</w:t>
      </w:r>
      <w:r w:rsidRPr="00791F63">
        <w:rPr>
          <w:rFonts w:eastAsia="Times New Roman"/>
          <w:color w:val="auto"/>
        </w:rPr>
        <w:tab/>
        <w:t>Gram—Schmidt Process</w:t>
      </w:r>
      <w:r w:rsidR="00231387">
        <w:rPr>
          <w:rFonts w:eastAsia="Times New Roman"/>
          <w:color w:val="auto"/>
        </w:rPr>
        <w:tab/>
      </w:r>
      <w:r w:rsidRPr="00791F63">
        <w:rPr>
          <w:rFonts w:eastAsia="Times New Roman"/>
          <w:color w:val="auto"/>
        </w:rPr>
        <w:t xml:space="preserve">(OMT019 – </w:t>
      </w:r>
      <w:r w:rsidR="001C4CB6">
        <w:rPr>
          <w:rFonts w:eastAsia="Times New Roman"/>
          <w:color w:val="auto"/>
        </w:rPr>
        <w:t>Outcome</w:t>
      </w:r>
      <w:r w:rsidRPr="00791F63">
        <w:rPr>
          <w:rFonts w:eastAsia="Times New Roman"/>
          <w:color w:val="auto"/>
        </w:rPr>
        <w:t xml:space="preserve"> 10)</w:t>
      </w:r>
    </w:p>
    <w:p w14:paraId="54810A40" w14:textId="24D80750" w:rsidR="00791F63" w:rsidRPr="00791F63" w:rsidRDefault="00791F63" w:rsidP="00486DEF">
      <w:pPr>
        <w:tabs>
          <w:tab w:val="left" w:pos="1440"/>
          <w:tab w:val="left" w:pos="6120"/>
        </w:tabs>
        <w:autoSpaceDE w:val="0"/>
        <w:autoSpaceDN w:val="0"/>
        <w:adjustRightInd w:val="0"/>
        <w:ind w:left="720"/>
        <w:rPr>
          <w:rFonts w:eastAsia="Times New Roman"/>
          <w:color w:val="auto"/>
        </w:rPr>
      </w:pPr>
      <w:r w:rsidRPr="00791F63">
        <w:rPr>
          <w:rFonts w:eastAsia="Times New Roman"/>
          <w:color w:val="auto"/>
        </w:rPr>
        <w:t>5.5</w:t>
      </w:r>
      <w:r w:rsidRPr="00791F63">
        <w:rPr>
          <w:rFonts w:eastAsia="Times New Roman"/>
          <w:color w:val="auto"/>
        </w:rPr>
        <w:tab/>
        <w:t>Orthogonal Complements</w:t>
      </w:r>
      <w:r w:rsidR="00231387">
        <w:rPr>
          <w:rFonts w:eastAsia="Times New Roman"/>
          <w:color w:val="auto"/>
        </w:rPr>
        <w:tab/>
      </w:r>
      <w:r w:rsidRPr="00791F63">
        <w:rPr>
          <w:rFonts w:eastAsia="Times New Roman"/>
          <w:color w:val="auto"/>
        </w:rPr>
        <w:t xml:space="preserve">(OMT019 – </w:t>
      </w:r>
      <w:r w:rsidR="001C4CB6">
        <w:rPr>
          <w:rFonts w:eastAsia="Times New Roman"/>
          <w:color w:val="auto"/>
        </w:rPr>
        <w:t>Outcome</w:t>
      </w:r>
      <w:r w:rsidRPr="00791F63">
        <w:rPr>
          <w:rFonts w:eastAsia="Times New Roman"/>
          <w:color w:val="auto"/>
        </w:rPr>
        <w:t xml:space="preserve"> 10)</w:t>
      </w:r>
    </w:p>
    <w:p w14:paraId="34EED95E" w14:textId="6C08E2F7" w:rsidR="00486DEF" w:rsidRPr="00791F63" w:rsidRDefault="00486DEF" w:rsidP="00486DEF">
      <w:pPr>
        <w:tabs>
          <w:tab w:val="left" w:pos="1440"/>
          <w:tab w:val="left" w:pos="6120"/>
        </w:tabs>
        <w:autoSpaceDE w:val="0"/>
        <w:autoSpaceDN w:val="0"/>
        <w:adjustRightInd w:val="0"/>
        <w:ind w:left="720"/>
        <w:rPr>
          <w:rFonts w:eastAsia="Times New Roman"/>
          <w:color w:val="auto"/>
        </w:rPr>
      </w:pPr>
      <w:r>
        <w:rPr>
          <w:rFonts w:eastAsia="Times New Roman"/>
          <w:color w:val="auto"/>
        </w:rPr>
        <w:t>5.6</w:t>
      </w:r>
      <w:r>
        <w:rPr>
          <w:rFonts w:eastAsia="Times New Roman"/>
          <w:color w:val="auto"/>
        </w:rPr>
        <w:tab/>
      </w:r>
      <w:r w:rsidR="00791F63" w:rsidRPr="00791F63">
        <w:rPr>
          <w:rFonts w:eastAsia="Times New Roman"/>
          <w:color w:val="auto"/>
        </w:rPr>
        <w:t>Least Squares</w:t>
      </w:r>
      <w:r>
        <w:rPr>
          <w:rFonts w:eastAsia="Times New Roman"/>
          <w:color w:val="auto"/>
        </w:rPr>
        <w:tab/>
      </w:r>
      <w:r w:rsidRPr="00791F63">
        <w:rPr>
          <w:rFonts w:eastAsia="Times New Roman"/>
          <w:color w:val="auto"/>
        </w:rPr>
        <w:t xml:space="preserve">(OMT019 – </w:t>
      </w:r>
      <w:r>
        <w:rPr>
          <w:rFonts w:eastAsia="Times New Roman"/>
          <w:color w:val="auto"/>
        </w:rPr>
        <w:t>Outcome</w:t>
      </w:r>
      <w:r w:rsidRPr="00791F63">
        <w:rPr>
          <w:rFonts w:eastAsia="Times New Roman"/>
          <w:color w:val="auto"/>
        </w:rPr>
        <w:t xml:space="preserve"> 11–partly)</w:t>
      </w:r>
    </w:p>
    <w:p w14:paraId="757328D1" w14:textId="77777777" w:rsidR="00791F63" w:rsidRPr="00791F63" w:rsidRDefault="00791F63" w:rsidP="00486DEF">
      <w:pPr>
        <w:tabs>
          <w:tab w:val="left" w:pos="6480"/>
        </w:tabs>
        <w:autoSpaceDE w:val="0"/>
        <w:autoSpaceDN w:val="0"/>
        <w:adjustRightInd w:val="0"/>
        <w:ind w:left="720"/>
        <w:rPr>
          <w:rFonts w:eastAsia="Times New Roman"/>
          <w:color w:val="auto"/>
        </w:rPr>
      </w:pPr>
    </w:p>
    <w:p w14:paraId="1F33793A" w14:textId="77777777" w:rsidR="00791F63" w:rsidRPr="00791F63" w:rsidRDefault="00791F63" w:rsidP="001C4CB6">
      <w:pPr>
        <w:autoSpaceDE w:val="0"/>
        <w:autoSpaceDN w:val="0"/>
        <w:adjustRightInd w:val="0"/>
        <w:ind w:left="720"/>
        <w:rPr>
          <w:rFonts w:eastAsia="Times New Roman"/>
          <w:color w:val="auto"/>
        </w:rPr>
      </w:pPr>
    </w:p>
    <w:p w14:paraId="14BE6DDB" w14:textId="2260619A" w:rsidR="00791F63" w:rsidRPr="00791F63" w:rsidRDefault="00791F63" w:rsidP="001C4CB6">
      <w:pPr>
        <w:autoSpaceDE w:val="0"/>
        <w:autoSpaceDN w:val="0"/>
        <w:adjustRightInd w:val="0"/>
        <w:ind w:left="720"/>
        <w:rPr>
          <w:rFonts w:eastAsia="Times New Roman"/>
          <w:b/>
          <w:color w:val="auto"/>
          <w:u w:val="single"/>
        </w:rPr>
      </w:pPr>
      <w:r w:rsidRPr="00791F63">
        <w:rPr>
          <w:rFonts w:eastAsia="Times New Roman"/>
          <w:b/>
          <w:color w:val="auto"/>
          <w:u w:val="single"/>
        </w:rPr>
        <w:t>Chapter 6</w:t>
      </w:r>
      <w:r w:rsidR="00DE6B55">
        <w:rPr>
          <w:rFonts w:eastAsia="Times New Roman"/>
          <w:b/>
          <w:color w:val="auto"/>
          <w:u w:val="single"/>
        </w:rPr>
        <w:t xml:space="preserve"> - </w:t>
      </w:r>
      <w:r w:rsidRPr="00791F63">
        <w:rPr>
          <w:rFonts w:eastAsia="Times New Roman"/>
          <w:b/>
          <w:color w:val="auto"/>
          <w:u w:val="single"/>
        </w:rPr>
        <w:t>Linear Transformations and Matrices</w:t>
      </w:r>
    </w:p>
    <w:p w14:paraId="6F63502A" w14:textId="35A157BA" w:rsidR="00791F63" w:rsidRPr="00791F63" w:rsidRDefault="00791F63" w:rsidP="00DE6B55">
      <w:pPr>
        <w:tabs>
          <w:tab w:val="left" w:pos="1440"/>
          <w:tab w:val="left" w:pos="6480"/>
        </w:tabs>
        <w:autoSpaceDE w:val="0"/>
        <w:autoSpaceDN w:val="0"/>
        <w:adjustRightInd w:val="0"/>
        <w:ind w:left="720"/>
        <w:rPr>
          <w:rFonts w:eastAsia="Times New Roman"/>
          <w:color w:val="auto"/>
        </w:rPr>
      </w:pPr>
      <w:r w:rsidRPr="00791F63">
        <w:rPr>
          <w:rFonts w:eastAsia="Times New Roman"/>
          <w:color w:val="auto"/>
        </w:rPr>
        <w:t>6.1</w:t>
      </w:r>
      <w:r w:rsidRPr="00791F63">
        <w:rPr>
          <w:rFonts w:eastAsia="Times New Roman"/>
          <w:color w:val="auto"/>
        </w:rPr>
        <w:tab/>
        <w:t>Definition and Examples</w:t>
      </w:r>
      <w:r w:rsidR="00DE6B55">
        <w:rPr>
          <w:rFonts w:eastAsia="Times New Roman"/>
          <w:color w:val="auto"/>
        </w:rPr>
        <w:tab/>
      </w:r>
      <w:r w:rsidRPr="00791F63">
        <w:rPr>
          <w:rFonts w:eastAsia="Times New Roman"/>
          <w:color w:val="auto"/>
        </w:rPr>
        <w:t xml:space="preserve">(OMT019 – </w:t>
      </w:r>
      <w:r w:rsidR="001C4CB6">
        <w:rPr>
          <w:rFonts w:eastAsia="Times New Roman"/>
          <w:color w:val="auto"/>
        </w:rPr>
        <w:t>Outcome</w:t>
      </w:r>
      <w:r w:rsidRPr="00791F63">
        <w:rPr>
          <w:rFonts w:eastAsia="Times New Roman"/>
          <w:color w:val="auto"/>
        </w:rPr>
        <w:t xml:space="preserve"> 5)</w:t>
      </w:r>
    </w:p>
    <w:p w14:paraId="4186BB11" w14:textId="3A0B9980" w:rsidR="00791F63" w:rsidRPr="00791F63" w:rsidRDefault="00791F63" w:rsidP="00DE6B55">
      <w:pPr>
        <w:tabs>
          <w:tab w:val="left" w:pos="1440"/>
          <w:tab w:val="left" w:pos="6480"/>
        </w:tabs>
        <w:autoSpaceDE w:val="0"/>
        <w:autoSpaceDN w:val="0"/>
        <w:adjustRightInd w:val="0"/>
        <w:ind w:left="720"/>
        <w:rPr>
          <w:rFonts w:eastAsia="Times New Roman"/>
          <w:color w:val="auto"/>
        </w:rPr>
      </w:pPr>
      <w:r w:rsidRPr="00791F63">
        <w:rPr>
          <w:rFonts w:eastAsia="Times New Roman"/>
          <w:color w:val="auto"/>
        </w:rPr>
        <w:t>6.2</w:t>
      </w:r>
      <w:r w:rsidRPr="00791F63">
        <w:rPr>
          <w:rFonts w:eastAsia="Times New Roman"/>
          <w:color w:val="auto"/>
        </w:rPr>
        <w:tab/>
        <w:t>Kernel and Range of a Linear Transformation</w:t>
      </w:r>
      <w:r w:rsidR="00DE6B55">
        <w:rPr>
          <w:rFonts w:eastAsia="Times New Roman"/>
          <w:color w:val="auto"/>
        </w:rPr>
        <w:tab/>
      </w:r>
      <w:r w:rsidRPr="00791F63">
        <w:rPr>
          <w:rFonts w:eastAsia="Times New Roman"/>
          <w:color w:val="auto"/>
        </w:rPr>
        <w:t xml:space="preserve">(OMT019 – </w:t>
      </w:r>
      <w:r w:rsidR="001C4CB6">
        <w:rPr>
          <w:rFonts w:eastAsia="Times New Roman"/>
          <w:color w:val="auto"/>
        </w:rPr>
        <w:t>Outcome</w:t>
      </w:r>
      <w:r w:rsidRPr="00791F63">
        <w:rPr>
          <w:rFonts w:eastAsia="Times New Roman"/>
          <w:color w:val="auto"/>
        </w:rPr>
        <w:t xml:space="preserve"> 5)</w:t>
      </w:r>
    </w:p>
    <w:p w14:paraId="2A255AAB" w14:textId="5D7A4212" w:rsidR="00791F63" w:rsidRPr="00791F63" w:rsidRDefault="00791F63" w:rsidP="00DE6B55">
      <w:pPr>
        <w:tabs>
          <w:tab w:val="left" w:pos="1440"/>
          <w:tab w:val="left" w:pos="6480"/>
        </w:tabs>
        <w:autoSpaceDE w:val="0"/>
        <w:autoSpaceDN w:val="0"/>
        <w:adjustRightInd w:val="0"/>
        <w:ind w:left="720"/>
        <w:rPr>
          <w:rFonts w:eastAsia="Times New Roman"/>
          <w:color w:val="auto"/>
        </w:rPr>
      </w:pPr>
      <w:r w:rsidRPr="00791F63">
        <w:rPr>
          <w:rFonts w:eastAsia="Times New Roman"/>
          <w:color w:val="auto"/>
        </w:rPr>
        <w:t>6.3</w:t>
      </w:r>
      <w:r w:rsidRPr="00791F63">
        <w:rPr>
          <w:rFonts w:eastAsia="Times New Roman"/>
          <w:color w:val="auto"/>
        </w:rPr>
        <w:tab/>
        <w:t>Matrix of a Linear Transformation</w:t>
      </w:r>
      <w:r w:rsidR="00DE6B55">
        <w:rPr>
          <w:rFonts w:eastAsia="Times New Roman"/>
          <w:color w:val="auto"/>
        </w:rPr>
        <w:tab/>
      </w:r>
      <w:r w:rsidRPr="00791F63">
        <w:rPr>
          <w:rFonts w:eastAsia="Times New Roman"/>
          <w:color w:val="auto"/>
        </w:rPr>
        <w:t xml:space="preserve">(OMT019 – </w:t>
      </w:r>
      <w:r w:rsidR="001C4CB6">
        <w:rPr>
          <w:rFonts w:eastAsia="Times New Roman"/>
          <w:color w:val="auto"/>
        </w:rPr>
        <w:t>Outcome</w:t>
      </w:r>
      <w:r w:rsidRPr="00791F63">
        <w:rPr>
          <w:rFonts w:eastAsia="Times New Roman"/>
          <w:color w:val="auto"/>
        </w:rPr>
        <w:t xml:space="preserve"> 5)</w:t>
      </w:r>
    </w:p>
    <w:p w14:paraId="76141840" w14:textId="36458987" w:rsidR="00791F63" w:rsidRPr="00791F63" w:rsidRDefault="00791F63" w:rsidP="00DE6B55">
      <w:pPr>
        <w:tabs>
          <w:tab w:val="left" w:pos="1440"/>
          <w:tab w:val="left" w:pos="6480"/>
        </w:tabs>
        <w:autoSpaceDE w:val="0"/>
        <w:autoSpaceDN w:val="0"/>
        <w:adjustRightInd w:val="0"/>
        <w:ind w:left="720"/>
        <w:rPr>
          <w:rFonts w:eastAsia="Times New Roman"/>
          <w:color w:val="auto"/>
        </w:rPr>
      </w:pPr>
      <w:r w:rsidRPr="00791F63">
        <w:rPr>
          <w:rFonts w:eastAsia="Times New Roman"/>
          <w:color w:val="auto"/>
        </w:rPr>
        <w:t>6.4</w:t>
      </w:r>
      <w:r w:rsidRPr="00791F63">
        <w:rPr>
          <w:rFonts w:eastAsia="Times New Roman"/>
          <w:color w:val="auto"/>
        </w:rPr>
        <w:tab/>
        <w:t>Vector Spaces of Matrices and Vector Space of Linear Transformations</w:t>
      </w:r>
    </w:p>
    <w:p w14:paraId="7BF3500C" w14:textId="6B7001C4" w:rsidR="00791F63" w:rsidRPr="00791F63" w:rsidRDefault="00DE6B55" w:rsidP="00DE6B55">
      <w:pPr>
        <w:tabs>
          <w:tab w:val="left" w:pos="1440"/>
        </w:tabs>
        <w:autoSpaceDE w:val="0"/>
        <w:autoSpaceDN w:val="0"/>
        <w:adjustRightInd w:val="0"/>
        <w:ind w:left="720"/>
        <w:rPr>
          <w:rFonts w:eastAsia="Times New Roman"/>
          <w:color w:val="auto"/>
        </w:rPr>
      </w:pPr>
      <w:r>
        <w:rPr>
          <w:rFonts w:eastAsia="Times New Roman"/>
          <w:color w:val="auto"/>
        </w:rPr>
        <w:tab/>
      </w:r>
      <w:r w:rsidR="00791F63" w:rsidRPr="00791F63">
        <w:rPr>
          <w:rFonts w:eastAsia="Times New Roman"/>
          <w:color w:val="auto"/>
        </w:rPr>
        <w:t xml:space="preserve">(OMT019 – </w:t>
      </w:r>
      <w:r w:rsidR="001C4CB6">
        <w:rPr>
          <w:rFonts w:eastAsia="Times New Roman"/>
          <w:color w:val="auto"/>
        </w:rPr>
        <w:t>Outcome</w:t>
      </w:r>
      <w:r w:rsidR="00791F63" w:rsidRPr="00791F63">
        <w:rPr>
          <w:rFonts w:eastAsia="Times New Roman"/>
          <w:color w:val="auto"/>
        </w:rPr>
        <w:t xml:space="preserve"> 5)</w:t>
      </w:r>
    </w:p>
    <w:p w14:paraId="4052E5DA" w14:textId="4300AB3F" w:rsidR="00791F63" w:rsidRPr="00791F63" w:rsidRDefault="00791F63" w:rsidP="00DE6B55">
      <w:pPr>
        <w:tabs>
          <w:tab w:val="left" w:pos="1440"/>
        </w:tabs>
        <w:autoSpaceDE w:val="0"/>
        <w:autoSpaceDN w:val="0"/>
        <w:adjustRightInd w:val="0"/>
        <w:ind w:left="720"/>
        <w:rPr>
          <w:rFonts w:eastAsia="Times New Roman"/>
          <w:color w:val="auto"/>
        </w:rPr>
      </w:pPr>
      <w:r w:rsidRPr="00791F63">
        <w:rPr>
          <w:rFonts w:eastAsia="Times New Roman"/>
          <w:color w:val="auto"/>
        </w:rPr>
        <w:t>6.5</w:t>
      </w:r>
      <w:r w:rsidRPr="00791F63">
        <w:rPr>
          <w:rFonts w:eastAsia="Times New Roman"/>
          <w:color w:val="auto"/>
        </w:rPr>
        <w:tab/>
        <w:t>Similarity</w:t>
      </w:r>
    </w:p>
    <w:p w14:paraId="4748C206" w14:textId="0BB67139" w:rsidR="00791F63" w:rsidRPr="00791F63" w:rsidRDefault="00791F63" w:rsidP="00DE6B55">
      <w:pPr>
        <w:tabs>
          <w:tab w:val="left" w:pos="1440"/>
        </w:tabs>
        <w:autoSpaceDE w:val="0"/>
        <w:autoSpaceDN w:val="0"/>
        <w:adjustRightInd w:val="0"/>
        <w:ind w:left="720"/>
        <w:rPr>
          <w:rFonts w:eastAsia="Times New Roman"/>
          <w:color w:val="auto"/>
        </w:rPr>
      </w:pPr>
      <w:r w:rsidRPr="00791F63">
        <w:rPr>
          <w:rFonts w:eastAsia="Times New Roman"/>
          <w:color w:val="auto"/>
        </w:rPr>
        <w:t>6.6</w:t>
      </w:r>
      <w:r w:rsidRPr="00791F63">
        <w:rPr>
          <w:rFonts w:eastAsia="Times New Roman"/>
          <w:color w:val="auto"/>
        </w:rPr>
        <w:tab/>
        <w:t>Introduction to Homogeneous Coordinates</w:t>
      </w:r>
    </w:p>
    <w:p w14:paraId="4D483440" w14:textId="77777777" w:rsidR="00791F63" w:rsidRPr="00791F63" w:rsidRDefault="00791F63" w:rsidP="001C4CB6">
      <w:pPr>
        <w:autoSpaceDE w:val="0"/>
        <w:autoSpaceDN w:val="0"/>
        <w:adjustRightInd w:val="0"/>
        <w:ind w:left="720"/>
        <w:rPr>
          <w:rFonts w:eastAsia="Times New Roman"/>
          <w:color w:val="auto"/>
        </w:rPr>
      </w:pPr>
    </w:p>
    <w:p w14:paraId="66094D72" w14:textId="4393DB0F" w:rsidR="00791F63" w:rsidRPr="00791F63" w:rsidRDefault="00791F63" w:rsidP="001C4CB6">
      <w:pPr>
        <w:autoSpaceDE w:val="0"/>
        <w:autoSpaceDN w:val="0"/>
        <w:adjustRightInd w:val="0"/>
        <w:ind w:left="720"/>
        <w:rPr>
          <w:rFonts w:eastAsia="Times New Roman"/>
          <w:b/>
          <w:color w:val="auto"/>
          <w:u w:val="single"/>
        </w:rPr>
      </w:pPr>
      <w:r w:rsidRPr="00791F63">
        <w:rPr>
          <w:rFonts w:eastAsia="Times New Roman"/>
          <w:b/>
          <w:color w:val="auto"/>
          <w:u w:val="single"/>
        </w:rPr>
        <w:t xml:space="preserve">Chapter </w:t>
      </w:r>
      <w:r w:rsidR="00DE6B55">
        <w:rPr>
          <w:rFonts w:eastAsia="Times New Roman"/>
          <w:b/>
          <w:color w:val="auto"/>
          <w:u w:val="single"/>
        </w:rPr>
        <w:t xml:space="preserve">7 - </w:t>
      </w:r>
      <w:r w:rsidRPr="00791F63">
        <w:rPr>
          <w:rFonts w:eastAsia="Times New Roman"/>
          <w:b/>
          <w:color w:val="auto"/>
          <w:u w:val="single"/>
        </w:rPr>
        <w:t>Eigenvalues and Eigenvectors</w:t>
      </w:r>
    </w:p>
    <w:p w14:paraId="56152615" w14:textId="4EF1D7F9" w:rsidR="00791F63" w:rsidRPr="00791F63" w:rsidRDefault="00791F63" w:rsidP="00DE6B55">
      <w:pPr>
        <w:tabs>
          <w:tab w:val="left" w:pos="1440"/>
          <w:tab w:val="left" w:pos="6480"/>
        </w:tabs>
        <w:autoSpaceDE w:val="0"/>
        <w:autoSpaceDN w:val="0"/>
        <w:adjustRightInd w:val="0"/>
        <w:ind w:left="720"/>
        <w:rPr>
          <w:rFonts w:eastAsia="Times New Roman"/>
          <w:color w:val="auto"/>
        </w:rPr>
      </w:pPr>
      <w:r w:rsidRPr="00791F63">
        <w:rPr>
          <w:rFonts w:eastAsia="Times New Roman"/>
          <w:color w:val="auto"/>
        </w:rPr>
        <w:t>7.1</w:t>
      </w:r>
      <w:r w:rsidRPr="00791F63">
        <w:rPr>
          <w:rFonts w:eastAsia="Times New Roman"/>
          <w:color w:val="auto"/>
        </w:rPr>
        <w:tab/>
        <w:t>Eigenvalues and Eigenvectors</w:t>
      </w:r>
      <w:r w:rsidR="00DE6B55">
        <w:rPr>
          <w:rFonts w:eastAsia="Times New Roman"/>
          <w:color w:val="auto"/>
        </w:rPr>
        <w:tab/>
      </w:r>
      <w:r w:rsidRPr="00791F63">
        <w:rPr>
          <w:rFonts w:eastAsia="Times New Roman"/>
          <w:color w:val="auto"/>
        </w:rPr>
        <w:t xml:space="preserve">(OMT019 – </w:t>
      </w:r>
      <w:r w:rsidR="001C4CB6">
        <w:rPr>
          <w:rFonts w:eastAsia="Times New Roman"/>
          <w:color w:val="auto"/>
        </w:rPr>
        <w:t>Outcome</w:t>
      </w:r>
      <w:r w:rsidRPr="00791F63">
        <w:rPr>
          <w:rFonts w:eastAsia="Times New Roman"/>
          <w:color w:val="auto"/>
        </w:rPr>
        <w:t xml:space="preserve"> 7)</w:t>
      </w:r>
    </w:p>
    <w:p w14:paraId="0462E85F" w14:textId="0C49737C" w:rsidR="00791F63" w:rsidRDefault="00791F63" w:rsidP="00DE6B55">
      <w:pPr>
        <w:numPr>
          <w:ilvl w:val="1"/>
          <w:numId w:val="15"/>
        </w:numPr>
        <w:tabs>
          <w:tab w:val="clear" w:pos="1080"/>
          <w:tab w:val="num" w:pos="1440"/>
          <w:tab w:val="left" w:pos="6480"/>
        </w:tabs>
        <w:autoSpaceDE w:val="0"/>
        <w:autoSpaceDN w:val="0"/>
        <w:adjustRightInd w:val="0"/>
        <w:ind w:left="720" w:firstLine="0"/>
        <w:rPr>
          <w:rFonts w:eastAsia="Times New Roman"/>
          <w:color w:val="auto"/>
        </w:rPr>
      </w:pPr>
      <w:r w:rsidRPr="00791F63">
        <w:rPr>
          <w:rFonts w:eastAsia="Times New Roman"/>
          <w:color w:val="auto"/>
        </w:rPr>
        <w:t>Diagonalization of Similar Matrices</w:t>
      </w:r>
      <w:r w:rsidR="00DE6B55">
        <w:rPr>
          <w:rFonts w:eastAsia="Times New Roman"/>
          <w:color w:val="auto"/>
        </w:rPr>
        <w:t xml:space="preserve">                       </w:t>
      </w:r>
      <w:proofErr w:type="gramStart"/>
      <w:r w:rsidR="00DE6B55">
        <w:rPr>
          <w:rFonts w:eastAsia="Times New Roman"/>
          <w:color w:val="auto"/>
        </w:rPr>
        <w:t xml:space="preserve">   </w:t>
      </w:r>
      <w:r w:rsidR="00DE6B55" w:rsidRPr="00791F63">
        <w:rPr>
          <w:rFonts w:eastAsia="Times New Roman"/>
          <w:color w:val="auto"/>
        </w:rPr>
        <w:t>(</w:t>
      </w:r>
      <w:proofErr w:type="gramEnd"/>
      <w:r w:rsidR="00DE6B55" w:rsidRPr="00791F63">
        <w:rPr>
          <w:rFonts w:eastAsia="Times New Roman"/>
          <w:color w:val="auto"/>
        </w:rPr>
        <w:t xml:space="preserve">OMT019 – </w:t>
      </w:r>
      <w:r w:rsidR="00DE6B55">
        <w:rPr>
          <w:rFonts w:eastAsia="Times New Roman"/>
          <w:color w:val="auto"/>
        </w:rPr>
        <w:t>Outcome</w:t>
      </w:r>
      <w:r w:rsidR="00DE6B55" w:rsidRPr="00791F63">
        <w:rPr>
          <w:rFonts w:eastAsia="Times New Roman"/>
          <w:color w:val="auto"/>
        </w:rPr>
        <w:t xml:space="preserve"> 7)</w:t>
      </w:r>
    </w:p>
    <w:p w14:paraId="2EFBC88C" w14:textId="269A960C" w:rsidR="00DE6B55" w:rsidRDefault="00791F63" w:rsidP="00DE6B55">
      <w:pPr>
        <w:numPr>
          <w:ilvl w:val="1"/>
          <w:numId w:val="15"/>
        </w:numPr>
        <w:tabs>
          <w:tab w:val="clear" w:pos="1080"/>
          <w:tab w:val="num" w:pos="1440"/>
          <w:tab w:val="left" w:pos="6480"/>
        </w:tabs>
        <w:autoSpaceDE w:val="0"/>
        <w:autoSpaceDN w:val="0"/>
        <w:adjustRightInd w:val="0"/>
        <w:ind w:left="720" w:firstLine="0"/>
        <w:rPr>
          <w:rFonts w:eastAsia="Times New Roman"/>
          <w:color w:val="auto"/>
        </w:rPr>
      </w:pPr>
      <w:r w:rsidRPr="00791F63">
        <w:rPr>
          <w:rFonts w:eastAsia="Times New Roman"/>
          <w:color w:val="auto"/>
        </w:rPr>
        <w:t>Diagonalization of Symmetric Matrices</w:t>
      </w:r>
      <w:r w:rsidR="00DE6B55" w:rsidRPr="00DE6B55">
        <w:rPr>
          <w:rFonts w:eastAsia="Times New Roman"/>
          <w:color w:val="auto"/>
        </w:rPr>
        <w:tab/>
      </w:r>
      <w:r w:rsidR="00DE6B55" w:rsidRPr="00791F63">
        <w:rPr>
          <w:rFonts w:eastAsia="Times New Roman"/>
          <w:color w:val="auto"/>
        </w:rPr>
        <w:t xml:space="preserve">(OMT019 – </w:t>
      </w:r>
      <w:r w:rsidR="00DE6B55" w:rsidRPr="00DE6B55">
        <w:rPr>
          <w:rFonts w:eastAsia="Times New Roman"/>
          <w:color w:val="auto"/>
        </w:rPr>
        <w:t>Outcome</w:t>
      </w:r>
      <w:r w:rsidR="00DE6B55" w:rsidRPr="00791F63">
        <w:rPr>
          <w:rFonts w:eastAsia="Times New Roman"/>
          <w:color w:val="auto"/>
        </w:rPr>
        <w:t xml:space="preserve"> 7)</w:t>
      </w:r>
    </w:p>
    <w:p w14:paraId="137B0123" w14:textId="77777777" w:rsidR="00401A12" w:rsidRPr="00791F63" w:rsidRDefault="00401A12" w:rsidP="00DE6B55">
      <w:pPr>
        <w:numPr>
          <w:ilvl w:val="1"/>
          <w:numId w:val="15"/>
        </w:numPr>
        <w:tabs>
          <w:tab w:val="clear" w:pos="1080"/>
          <w:tab w:val="num" w:pos="1440"/>
          <w:tab w:val="left" w:pos="6480"/>
        </w:tabs>
        <w:autoSpaceDE w:val="0"/>
        <w:autoSpaceDN w:val="0"/>
        <w:adjustRightInd w:val="0"/>
        <w:ind w:left="720" w:firstLine="0"/>
        <w:rPr>
          <w:rFonts w:eastAsia="Times New Roman"/>
          <w:color w:val="auto"/>
        </w:rPr>
      </w:pPr>
    </w:p>
    <w:p w14:paraId="763B0B57" w14:textId="0AAC3E4A" w:rsidR="000A36D0" w:rsidRDefault="000A36D0" w:rsidP="00DE6B55">
      <w:pPr>
        <w:rPr>
          <w:rFonts w:eastAsia="Times New Roman"/>
          <w:color w:val="auto"/>
        </w:rPr>
      </w:pPr>
    </w:p>
    <w:p w14:paraId="6D8F1EB9" w14:textId="77777777" w:rsidR="00401A12" w:rsidRPr="00401A12" w:rsidRDefault="00401A12" w:rsidP="00401A12">
      <w:pPr>
        <w:autoSpaceDE w:val="0"/>
        <w:autoSpaceDN w:val="0"/>
        <w:adjustRightInd w:val="0"/>
        <w:rPr>
          <w:rFonts w:eastAsia="Times New Roman"/>
          <w:b/>
          <w:color w:val="auto"/>
        </w:rPr>
      </w:pPr>
      <w:r w:rsidRPr="00401A12">
        <w:rPr>
          <w:rFonts w:eastAsia="Times New Roman"/>
          <w:b/>
          <w:color w:val="auto"/>
        </w:rPr>
        <w:t>15.</w:t>
      </w:r>
      <w:r w:rsidRPr="00401A12">
        <w:rPr>
          <w:rFonts w:eastAsia="Times New Roman"/>
          <w:b/>
          <w:color w:val="auto"/>
        </w:rPr>
        <w:tab/>
        <w:t>SPECIFIC MANAGEMENT REQUIREMENTS***:</w:t>
      </w:r>
    </w:p>
    <w:p w14:paraId="16E7F733" w14:textId="77777777" w:rsidR="00321579" w:rsidRDefault="00321579"/>
    <w:p w14:paraId="29C4B5FE" w14:textId="7BC41637" w:rsidR="00DE6B55" w:rsidRPr="00DE6B55" w:rsidRDefault="00DE6B55" w:rsidP="00DE6B55">
      <w:pPr>
        <w:ind w:left="720"/>
        <w:rPr>
          <w:rFonts w:eastAsia="Times New Roman"/>
          <w:color w:val="auto"/>
        </w:rPr>
      </w:pPr>
      <w:r w:rsidRPr="00DE6B55">
        <w:rPr>
          <w:rFonts w:eastAsia="Times New Roman"/>
          <w:color w:val="auto"/>
        </w:rPr>
        <w:t>Suggested pace for the course by section numbers:</w:t>
      </w:r>
    </w:p>
    <w:p w14:paraId="7A8689B1" w14:textId="77777777" w:rsidR="00DE6B55" w:rsidRPr="00DE6B55" w:rsidRDefault="00DE6B55" w:rsidP="00DE6B55">
      <w:pPr>
        <w:autoSpaceDE w:val="0"/>
        <w:autoSpaceDN w:val="0"/>
        <w:adjustRightInd w:val="0"/>
        <w:ind w:left="720"/>
        <w:rPr>
          <w:rFonts w:eastAsia="Times New Roman"/>
          <w:color w:val="auto"/>
        </w:rPr>
      </w:pPr>
    </w:p>
    <w:p w14:paraId="12DBD469" w14:textId="14133422" w:rsidR="00DE6B55" w:rsidRPr="00DE6B55" w:rsidRDefault="00DE6B55" w:rsidP="00F438DF">
      <w:pPr>
        <w:autoSpaceDE w:val="0"/>
        <w:autoSpaceDN w:val="0"/>
        <w:adjustRightInd w:val="0"/>
        <w:spacing w:after="40"/>
        <w:ind w:left="720"/>
        <w:rPr>
          <w:rFonts w:eastAsia="Times New Roman"/>
          <w:color w:val="auto"/>
        </w:rPr>
      </w:pPr>
      <w:r w:rsidRPr="00DE6B55">
        <w:rPr>
          <w:rFonts w:eastAsia="Times New Roman"/>
          <w:color w:val="auto"/>
        </w:rPr>
        <w:t>Week 1:</w:t>
      </w:r>
      <w:r w:rsidRPr="00DE6B55">
        <w:rPr>
          <w:rFonts w:eastAsia="Times New Roman"/>
          <w:color w:val="auto"/>
        </w:rPr>
        <w:tab/>
        <w:t>1.2, 1.3, 1.4</w:t>
      </w:r>
    </w:p>
    <w:p w14:paraId="750775CC" w14:textId="3FC3AC9B" w:rsidR="00DE6B55" w:rsidRPr="00DE6B55" w:rsidRDefault="00DE6B55" w:rsidP="00F438DF">
      <w:pPr>
        <w:autoSpaceDE w:val="0"/>
        <w:autoSpaceDN w:val="0"/>
        <w:adjustRightInd w:val="0"/>
        <w:spacing w:after="40"/>
        <w:ind w:left="720"/>
        <w:rPr>
          <w:rFonts w:eastAsia="Times New Roman"/>
          <w:color w:val="auto"/>
        </w:rPr>
      </w:pPr>
      <w:r w:rsidRPr="00DE6B55">
        <w:rPr>
          <w:rFonts w:eastAsia="Times New Roman"/>
          <w:color w:val="auto"/>
        </w:rPr>
        <w:t>Week 2:</w:t>
      </w:r>
      <w:r w:rsidRPr="00DE6B55">
        <w:rPr>
          <w:rFonts w:eastAsia="Times New Roman"/>
          <w:color w:val="auto"/>
        </w:rPr>
        <w:tab/>
        <w:t>1.5, 1.6, 1.8</w:t>
      </w:r>
    </w:p>
    <w:p w14:paraId="21EB8931" w14:textId="50C18F3F" w:rsidR="00DE6B55" w:rsidRPr="00DE6B55" w:rsidRDefault="00DE6B55" w:rsidP="00F438DF">
      <w:pPr>
        <w:autoSpaceDE w:val="0"/>
        <w:autoSpaceDN w:val="0"/>
        <w:adjustRightInd w:val="0"/>
        <w:spacing w:after="40"/>
        <w:ind w:left="720"/>
        <w:rPr>
          <w:rFonts w:eastAsia="Times New Roman"/>
          <w:color w:val="auto"/>
        </w:rPr>
      </w:pPr>
      <w:r w:rsidRPr="00DE6B55">
        <w:rPr>
          <w:rFonts w:eastAsia="Times New Roman"/>
          <w:color w:val="auto"/>
        </w:rPr>
        <w:t>Week 3:</w:t>
      </w:r>
      <w:r w:rsidRPr="00DE6B55">
        <w:rPr>
          <w:rFonts w:eastAsia="Times New Roman"/>
          <w:color w:val="auto"/>
        </w:rPr>
        <w:tab/>
        <w:t>2.1, 2.2</w:t>
      </w:r>
    </w:p>
    <w:p w14:paraId="2B597FD5" w14:textId="2CA15508" w:rsidR="00DE6B55" w:rsidRPr="00DE6B55" w:rsidRDefault="00DE6B55" w:rsidP="00F438DF">
      <w:pPr>
        <w:autoSpaceDE w:val="0"/>
        <w:autoSpaceDN w:val="0"/>
        <w:adjustRightInd w:val="0"/>
        <w:spacing w:after="40"/>
        <w:ind w:left="720"/>
        <w:rPr>
          <w:rFonts w:eastAsia="Times New Roman"/>
          <w:color w:val="auto"/>
        </w:rPr>
      </w:pPr>
      <w:r w:rsidRPr="00DE6B55">
        <w:rPr>
          <w:rFonts w:eastAsia="Times New Roman"/>
          <w:color w:val="auto"/>
        </w:rPr>
        <w:t>Week 4:</w:t>
      </w:r>
      <w:r w:rsidRPr="00DE6B55">
        <w:rPr>
          <w:rFonts w:eastAsia="Times New Roman"/>
          <w:color w:val="auto"/>
        </w:rPr>
        <w:tab/>
        <w:t>2.3, 2.4</w:t>
      </w:r>
    </w:p>
    <w:p w14:paraId="7B0EEFFD" w14:textId="4447D206" w:rsidR="00DE6B55" w:rsidRPr="00DE6B55" w:rsidRDefault="00DE6B55" w:rsidP="00F438DF">
      <w:pPr>
        <w:autoSpaceDE w:val="0"/>
        <w:autoSpaceDN w:val="0"/>
        <w:adjustRightInd w:val="0"/>
        <w:spacing w:after="40"/>
        <w:ind w:left="720"/>
        <w:rPr>
          <w:rFonts w:eastAsia="Times New Roman"/>
          <w:color w:val="auto"/>
        </w:rPr>
      </w:pPr>
      <w:r w:rsidRPr="00DE6B55">
        <w:rPr>
          <w:rFonts w:eastAsia="Times New Roman"/>
          <w:color w:val="auto"/>
        </w:rPr>
        <w:t>Week 5:</w:t>
      </w:r>
      <w:r w:rsidRPr="00DE6B55">
        <w:rPr>
          <w:rFonts w:eastAsia="Times New Roman"/>
          <w:color w:val="auto"/>
        </w:rPr>
        <w:tab/>
        <w:t>3.1, 3.2</w:t>
      </w:r>
    </w:p>
    <w:p w14:paraId="0102F8AA" w14:textId="1250F9EA" w:rsidR="00DE6B55" w:rsidRPr="00DE6B55" w:rsidRDefault="00DE6B55" w:rsidP="00F438DF">
      <w:pPr>
        <w:autoSpaceDE w:val="0"/>
        <w:autoSpaceDN w:val="0"/>
        <w:adjustRightInd w:val="0"/>
        <w:spacing w:after="40"/>
        <w:ind w:left="720"/>
        <w:rPr>
          <w:rFonts w:eastAsia="Times New Roman"/>
          <w:color w:val="auto"/>
        </w:rPr>
      </w:pPr>
      <w:r w:rsidRPr="00DE6B55">
        <w:rPr>
          <w:rFonts w:eastAsia="Times New Roman"/>
          <w:color w:val="auto"/>
        </w:rPr>
        <w:t>Week 6:</w:t>
      </w:r>
      <w:r w:rsidRPr="00DE6B55">
        <w:rPr>
          <w:rFonts w:eastAsia="Times New Roman"/>
          <w:color w:val="auto"/>
        </w:rPr>
        <w:tab/>
        <w:t>3.3, 3.4</w:t>
      </w:r>
    </w:p>
    <w:p w14:paraId="25A790A3" w14:textId="47902F4B" w:rsidR="00DE6B55" w:rsidRPr="00DE6B55" w:rsidRDefault="00DE6B55" w:rsidP="00F438DF">
      <w:pPr>
        <w:autoSpaceDE w:val="0"/>
        <w:autoSpaceDN w:val="0"/>
        <w:adjustRightInd w:val="0"/>
        <w:spacing w:after="40"/>
        <w:ind w:left="720"/>
        <w:rPr>
          <w:rFonts w:eastAsia="Times New Roman"/>
          <w:color w:val="auto"/>
        </w:rPr>
      </w:pPr>
      <w:r w:rsidRPr="00DE6B55">
        <w:rPr>
          <w:rFonts w:eastAsia="Times New Roman"/>
          <w:color w:val="auto"/>
        </w:rPr>
        <w:t>Week 7:</w:t>
      </w:r>
      <w:r w:rsidRPr="00DE6B55">
        <w:rPr>
          <w:rFonts w:eastAsia="Times New Roman"/>
          <w:color w:val="auto"/>
        </w:rPr>
        <w:tab/>
        <w:t>3.5, 3.6, 4.1</w:t>
      </w:r>
    </w:p>
    <w:p w14:paraId="346018A4" w14:textId="01732D50" w:rsidR="00DE6B55" w:rsidRPr="00DE6B55" w:rsidRDefault="00DE6B55" w:rsidP="00F438DF">
      <w:pPr>
        <w:autoSpaceDE w:val="0"/>
        <w:autoSpaceDN w:val="0"/>
        <w:adjustRightInd w:val="0"/>
        <w:spacing w:after="40"/>
        <w:ind w:left="720"/>
        <w:rPr>
          <w:rFonts w:eastAsia="Times New Roman"/>
          <w:color w:val="auto"/>
        </w:rPr>
      </w:pPr>
      <w:r w:rsidRPr="00DE6B55">
        <w:rPr>
          <w:rFonts w:eastAsia="Times New Roman"/>
          <w:color w:val="auto"/>
        </w:rPr>
        <w:t>Week 8:</w:t>
      </w:r>
      <w:r w:rsidRPr="00DE6B55">
        <w:rPr>
          <w:rFonts w:eastAsia="Times New Roman"/>
          <w:color w:val="auto"/>
        </w:rPr>
        <w:tab/>
        <w:t>4.2, 4.3</w:t>
      </w:r>
    </w:p>
    <w:p w14:paraId="7D2B6144" w14:textId="3A9DFA1B" w:rsidR="00DE6B55" w:rsidRPr="00DE6B55" w:rsidRDefault="00DE6B55" w:rsidP="00F438DF">
      <w:pPr>
        <w:autoSpaceDE w:val="0"/>
        <w:autoSpaceDN w:val="0"/>
        <w:adjustRightInd w:val="0"/>
        <w:spacing w:after="40"/>
        <w:ind w:left="720"/>
        <w:rPr>
          <w:rFonts w:eastAsia="Times New Roman"/>
          <w:color w:val="auto"/>
        </w:rPr>
      </w:pPr>
      <w:r w:rsidRPr="00DE6B55">
        <w:rPr>
          <w:rFonts w:eastAsia="Times New Roman"/>
          <w:color w:val="auto"/>
        </w:rPr>
        <w:t>Week 9:</w:t>
      </w:r>
      <w:r w:rsidRPr="00DE6B55">
        <w:rPr>
          <w:rFonts w:eastAsia="Times New Roman"/>
          <w:color w:val="auto"/>
        </w:rPr>
        <w:tab/>
        <w:t>4.4, 4.5, 4.6</w:t>
      </w:r>
    </w:p>
    <w:p w14:paraId="109BECB4" w14:textId="59909F72" w:rsidR="00DE6B55" w:rsidRPr="00DE6B55" w:rsidRDefault="00DE6B55" w:rsidP="00F438DF">
      <w:pPr>
        <w:autoSpaceDE w:val="0"/>
        <w:autoSpaceDN w:val="0"/>
        <w:adjustRightInd w:val="0"/>
        <w:spacing w:after="40"/>
        <w:ind w:left="720"/>
        <w:rPr>
          <w:rFonts w:eastAsia="Times New Roman"/>
          <w:color w:val="auto"/>
        </w:rPr>
      </w:pPr>
      <w:r w:rsidRPr="00DE6B55">
        <w:rPr>
          <w:rFonts w:eastAsia="Times New Roman"/>
          <w:color w:val="auto"/>
        </w:rPr>
        <w:t>Week 10:</w:t>
      </w:r>
      <w:r w:rsidRPr="00DE6B55">
        <w:rPr>
          <w:rFonts w:eastAsia="Times New Roman"/>
          <w:color w:val="auto"/>
        </w:rPr>
        <w:tab/>
        <w:t>4.7, 4.8</w:t>
      </w:r>
    </w:p>
    <w:p w14:paraId="1923AEAD" w14:textId="1C41C237" w:rsidR="00DE6B55" w:rsidRPr="00DE6B55" w:rsidRDefault="00DE6B55" w:rsidP="00F438DF">
      <w:pPr>
        <w:autoSpaceDE w:val="0"/>
        <w:autoSpaceDN w:val="0"/>
        <w:adjustRightInd w:val="0"/>
        <w:spacing w:after="40"/>
        <w:ind w:left="720"/>
        <w:rPr>
          <w:rFonts w:eastAsia="Times New Roman"/>
          <w:color w:val="auto"/>
        </w:rPr>
      </w:pPr>
      <w:r w:rsidRPr="00DE6B55">
        <w:rPr>
          <w:rFonts w:eastAsia="Times New Roman"/>
          <w:color w:val="auto"/>
        </w:rPr>
        <w:t>Week 11:</w:t>
      </w:r>
      <w:r w:rsidRPr="00DE6B55">
        <w:rPr>
          <w:rFonts w:eastAsia="Times New Roman"/>
          <w:color w:val="auto"/>
        </w:rPr>
        <w:tab/>
        <w:t>4.9, 5.1, 5.3</w:t>
      </w:r>
    </w:p>
    <w:p w14:paraId="1A4CA079" w14:textId="21C47DBE" w:rsidR="00DE6B55" w:rsidRPr="00DE6B55" w:rsidRDefault="00DE6B55" w:rsidP="00F438DF">
      <w:pPr>
        <w:autoSpaceDE w:val="0"/>
        <w:autoSpaceDN w:val="0"/>
        <w:adjustRightInd w:val="0"/>
        <w:spacing w:after="40"/>
        <w:ind w:left="720"/>
        <w:rPr>
          <w:rFonts w:eastAsia="Times New Roman"/>
          <w:color w:val="auto"/>
        </w:rPr>
      </w:pPr>
      <w:r w:rsidRPr="00DE6B55">
        <w:rPr>
          <w:rFonts w:eastAsia="Times New Roman"/>
          <w:color w:val="auto"/>
        </w:rPr>
        <w:t>Week 12:</w:t>
      </w:r>
      <w:r w:rsidRPr="00DE6B55">
        <w:rPr>
          <w:rFonts w:eastAsia="Times New Roman"/>
          <w:color w:val="auto"/>
        </w:rPr>
        <w:tab/>
        <w:t>5.4, 5.5, 5.6</w:t>
      </w:r>
    </w:p>
    <w:p w14:paraId="243DB236" w14:textId="0A1899A0" w:rsidR="00DE6B55" w:rsidRPr="00DE6B55" w:rsidRDefault="00DE6B55" w:rsidP="00F438DF">
      <w:pPr>
        <w:autoSpaceDE w:val="0"/>
        <w:autoSpaceDN w:val="0"/>
        <w:adjustRightInd w:val="0"/>
        <w:spacing w:after="40"/>
        <w:ind w:left="720"/>
        <w:rPr>
          <w:rFonts w:eastAsia="Times New Roman"/>
          <w:color w:val="auto"/>
        </w:rPr>
      </w:pPr>
      <w:r w:rsidRPr="00DE6B55">
        <w:rPr>
          <w:rFonts w:eastAsia="Times New Roman"/>
          <w:color w:val="auto"/>
        </w:rPr>
        <w:t>Week 13:</w:t>
      </w:r>
      <w:r w:rsidRPr="00DE6B55">
        <w:rPr>
          <w:rFonts w:eastAsia="Times New Roman"/>
          <w:color w:val="auto"/>
        </w:rPr>
        <w:tab/>
        <w:t>6.1, 6.2, 6.3</w:t>
      </w:r>
    </w:p>
    <w:p w14:paraId="57220550" w14:textId="6CCA3A0E" w:rsidR="00DE6B55" w:rsidRPr="00DE6B55" w:rsidRDefault="00DE6B55" w:rsidP="00F438DF">
      <w:pPr>
        <w:autoSpaceDE w:val="0"/>
        <w:autoSpaceDN w:val="0"/>
        <w:adjustRightInd w:val="0"/>
        <w:spacing w:after="40"/>
        <w:ind w:left="720"/>
        <w:rPr>
          <w:rFonts w:eastAsia="Times New Roman"/>
          <w:color w:val="auto"/>
        </w:rPr>
      </w:pPr>
      <w:r w:rsidRPr="00DE6B55">
        <w:rPr>
          <w:rFonts w:eastAsia="Times New Roman"/>
          <w:color w:val="auto"/>
        </w:rPr>
        <w:t>Week 14:</w:t>
      </w:r>
      <w:r w:rsidRPr="00DE6B55">
        <w:rPr>
          <w:rFonts w:eastAsia="Times New Roman"/>
          <w:color w:val="auto"/>
        </w:rPr>
        <w:tab/>
        <w:t>6.4, 6.5, 6.6</w:t>
      </w:r>
    </w:p>
    <w:p w14:paraId="6509DE78" w14:textId="2B596241" w:rsidR="00DE6B55" w:rsidRPr="00DE6B55" w:rsidRDefault="00DE6B55" w:rsidP="00F438DF">
      <w:pPr>
        <w:autoSpaceDE w:val="0"/>
        <w:autoSpaceDN w:val="0"/>
        <w:adjustRightInd w:val="0"/>
        <w:spacing w:after="40"/>
        <w:ind w:left="720"/>
        <w:rPr>
          <w:rFonts w:eastAsia="Times New Roman"/>
          <w:color w:val="auto"/>
        </w:rPr>
      </w:pPr>
      <w:r w:rsidRPr="00DE6B55">
        <w:rPr>
          <w:rFonts w:eastAsia="Times New Roman"/>
          <w:color w:val="auto"/>
        </w:rPr>
        <w:t>Week 15:</w:t>
      </w:r>
      <w:r w:rsidRPr="00DE6B55">
        <w:rPr>
          <w:rFonts w:eastAsia="Times New Roman"/>
          <w:color w:val="auto"/>
        </w:rPr>
        <w:tab/>
        <w:t>7.1, 7.2, 7.3</w:t>
      </w:r>
    </w:p>
    <w:p w14:paraId="46A88386" w14:textId="77777777" w:rsidR="00DE6B55" w:rsidRPr="00DE6B55" w:rsidRDefault="00DE6B55" w:rsidP="00F438DF">
      <w:pPr>
        <w:autoSpaceDE w:val="0"/>
        <w:autoSpaceDN w:val="0"/>
        <w:adjustRightInd w:val="0"/>
        <w:spacing w:after="40"/>
        <w:ind w:firstLine="720"/>
        <w:rPr>
          <w:rFonts w:eastAsia="Times New Roman"/>
          <w:color w:val="auto"/>
        </w:rPr>
      </w:pPr>
      <w:r w:rsidRPr="00DE6B55">
        <w:rPr>
          <w:rFonts w:eastAsia="Times New Roman"/>
          <w:color w:val="auto"/>
        </w:rPr>
        <w:t>Week 16:</w:t>
      </w:r>
      <w:r w:rsidRPr="00DE6B55">
        <w:rPr>
          <w:rFonts w:eastAsia="Times New Roman"/>
          <w:color w:val="auto"/>
        </w:rPr>
        <w:tab/>
      </w:r>
      <w:r w:rsidRPr="00DE6B55">
        <w:rPr>
          <w:rFonts w:eastAsia="Times New Roman"/>
          <w:b/>
          <w:color w:val="auto"/>
        </w:rPr>
        <w:t>Finals</w:t>
      </w:r>
    </w:p>
    <w:p w14:paraId="3B4AEBCB" w14:textId="77777777" w:rsidR="00DE6B55" w:rsidRDefault="00DE6B55"/>
    <w:p w14:paraId="61480AFB" w14:textId="77777777" w:rsidR="005A48BC" w:rsidRPr="005A48BC" w:rsidRDefault="005A48BC" w:rsidP="005A48BC">
      <w:pPr>
        <w:autoSpaceDE w:val="0"/>
        <w:autoSpaceDN w:val="0"/>
        <w:adjustRightInd w:val="0"/>
        <w:rPr>
          <w:rFonts w:eastAsia="Times New Roman"/>
          <w:b/>
          <w:color w:val="auto"/>
        </w:rPr>
      </w:pPr>
      <w:r w:rsidRPr="005A48BC">
        <w:rPr>
          <w:rFonts w:eastAsia="Times New Roman"/>
          <w:b/>
          <w:color w:val="auto"/>
        </w:rPr>
        <w:t>16.</w:t>
      </w:r>
      <w:r w:rsidRPr="005A48BC">
        <w:rPr>
          <w:rFonts w:eastAsia="Times New Roman"/>
          <w:b/>
          <w:color w:val="auto"/>
        </w:rPr>
        <w:tab/>
      </w:r>
      <w:proofErr w:type="gramStart"/>
      <w:r w:rsidRPr="005A48BC">
        <w:rPr>
          <w:rFonts w:eastAsia="Times New Roman"/>
          <w:b/>
          <w:color w:val="auto"/>
        </w:rPr>
        <w:t>FERPA:*</w:t>
      </w:r>
      <w:proofErr w:type="gramEnd"/>
    </w:p>
    <w:p w14:paraId="23DA2756" w14:textId="77777777" w:rsidR="005A48BC" w:rsidRPr="005A48BC" w:rsidRDefault="005A48BC" w:rsidP="005A48BC">
      <w:pPr>
        <w:autoSpaceDE w:val="0"/>
        <w:autoSpaceDN w:val="0"/>
        <w:adjustRightInd w:val="0"/>
        <w:rPr>
          <w:rFonts w:eastAsia="Times New Roman"/>
          <w:b/>
          <w:color w:val="auto"/>
        </w:rPr>
      </w:pPr>
    </w:p>
    <w:p w14:paraId="0323D428" w14:textId="77777777" w:rsidR="005A48BC" w:rsidRPr="005A48BC" w:rsidRDefault="005A48BC" w:rsidP="005A48BC">
      <w:pPr>
        <w:widowControl/>
        <w:ind w:left="720"/>
        <w:rPr>
          <w:rFonts w:eastAsia="Times New Roman"/>
          <w:color w:val="auto"/>
        </w:rPr>
      </w:pPr>
      <w:r w:rsidRPr="005A48BC">
        <w:rPr>
          <w:rFonts w:eastAsia="Times New Roman"/>
          <w:color w:val="auto"/>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108EA1B4" w14:textId="77777777" w:rsidR="005A48BC" w:rsidRPr="005A48BC" w:rsidRDefault="005A48BC" w:rsidP="005A48BC">
      <w:pPr>
        <w:widowControl/>
        <w:ind w:left="720"/>
        <w:rPr>
          <w:rFonts w:eastAsia="Times New Roman"/>
          <w:color w:val="auto"/>
        </w:rPr>
      </w:pPr>
    </w:p>
    <w:p w14:paraId="4ADE3F73" w14:textId="77777777" w:rsidR="005A48BC" w:rsidRPr="005A48BC" w:rsidRDefault="005A48BC" w:rsidP="005A48BC">
      <w:pPr>
        <w:widowControl/>
        <w:contextualSpacing/>
        <w:rPr>
          <w:rFonts w:ascii="Times" w:eastAsia="Times New Roman" w:hAnsi="Times"/>
          <w:color w:val="auto"/>
        </w:rPr>
      </w:pPr>
      <w:r w:rsidRPr="005A48BC">
        <w:rPr>
          <w:rFonts w:ascii="Times" w:eastAsia="Times New Roman" w:hAnsi="Times"/>
          <w:b/>
          <w:color w:val="auto"/>
        </w:rPr>
        <w:t xml:space="preserve">17. </w:t>
      </w:r>
      <w:r w:rsidRPr="005A48BC">
        <w:rPr>
          <w:rFonts w:ascii="Times" w:eastAsia="Times New Roman" w:hAnsi="Times"/>
          <w:b/>
          <w:color w:val="auto"/>
        </w:rPr>
        <w:tab/>
      </w:r>
      <w:proofErr w:type="gramStart"/>
      <w:r w:rsidRPr="005A48BC">
        <w:rPr>
          <w:rFonts w:ascii="Times" w:eastAsia="Times New Roman" w:hAnsi="Times"/>
          <w:b/>
          <w:color w:val="auto"/>
        </w:rPr>
        <w:t>DISABILITIES:*</w:t>
      </w:r>
      <w:proofErr w:type="gramEnd"/>
      <w:r w:rsidRPr="005A48BC">
        <w:rPr>
          <w:rFonts w:ascii="Times" w:eastAsia="Times New Roman" w:hAnsi="Times"/>
          <w:color w:val="auto"/>
        </w:rPr>
        <w:t xml:space="preserve"> </w:t>
      </w:r>
    </w:p>
    <w:p w14:paraId="4B34ED14" w14:textId="77777777" w:rsidR="005A48BC" w:rsidRPr="005A48BC" w:rsidRDefault="005A48BC" w:rsidP="005A48BC">
      <w:pPr>
        <w:widowControl/>
        <w:contextualSpacing/>
        <w:rPr>
          <w:rFonts w:ascii="Times" w:eastAsia="Times New Roman" w:hAnsi="Times"/>
          <w:color w:val="auto"/>
        </w:rPr>
      </w:pPr>
    </w:p>
    <w:p w14:paraId="4877EAFC" w14:textId="522F0F40" w:rsidR="005A48BC" w:rsidRDefault="005A48BC" w:rsidP="005A48BC">
      <w:pPr>
        <w:widowControl/>
        <w:ind w:left="720"/>
        <w:contextualSpacing/>
        <w:rPr>
          <w:rFonts w:ascii="Times" w:eastAsia="Times New Roman" w:hAnsi="Times"/>
          <w:color w:val="auto"/>
        </w:rPr>
      </w:pPr>
      <w:r w:rsidRPr="005A48BC">
        <w:rPr>
          <w:rFonts w:ascii="Times" w:eastAsia="Times New Roman" w:hAnsi="Times"/>
          <w:color w:val="auto"/>
        </w:rPr>
        <w:t>Students with disabilities may contact the Disability Services Office, Central Campus, at 800-628-7722 or 937-393-3431.</w:t>
      </w:r>
    </w:p>
    <w:p w14:paraId="7268F3D2" w14:textId="77777777" w:rsidR="000A36D0" w:rsidRDefault="000A36D0" w:rsidP="005A48BC">
      <w:pPr>
        <w:widowControl/>
        <w:ind w:left="720"/>
        <w:contextualSpacing/>
        <w:rPr>
          <w:rFonts w:ascii="Times" w:eastAsia="Times New Roman" w:hAnsi="Times"/>
          <w:color w:val="auto"/>
        </w:rPr>
      </w:pPr>
    </w:p>
    <w:p w14:paraId="4B9A7818" w14:textId="77777777" w:rsidR="005A48BC" w:rsidRPr="005A48BC" w:rsidRDefault="005A48BC" w:rsidP="005A48BC">
      <w:pPr>
        <w:widowControl/>
        <w:ind w:left="720"/>
        <w:contextualSpacing/>
        <w:rPr>
          <w:rFonts w:ascii="Times" w:eastAsia="Times New Roman" w:hAnsi="Times"/>
          <w:color w:val="auto"/>
        </w:rPr>
      </w:pPr>
    </w:p>
    <w:p w14:paraId="3B7EB3C4" w14:textId="77777777" w:rsidR="005A48BC" w:rsidRPr="005A48BC" w:rsidRDefault="005A48BC" w:rsidP="005A48BC">
      <w:pPr>
        <w:widowControl/>
        <w:contextualSpacing/>
        <w:rPr>
          <w:rFonts w:ascii="Times" w:eastAsia="Times New Roman" w:hAnsi="Times"/>
          <w:color w:val="auto"/>
        </w:rPr>
      </w:pPr>
    </w:p>
    <w:p w14:paraId="06C34777" w14:textId="77777777" w:rsidR="005A48BC" w:rsidRPr="005A48BC" w:rsidRDefault="005A48BC" w:rsidP="005A48BC">
      <w:pPr>
        <w:widowControl/>
        <w:contextualSpacing/>
        <w:rPr>
          <w:rFonts w:ascii="Times" w:eastAsia="Times New Roman" w:hAnsi="Times"/>
          <w:color w:val="auto"/>
        </w:rPr>
      </w:pPr>
      <w:r w:rsidRPr="005A48BC">
        <w:rPr>
          <w:rFonts w:ascii="Times" w:eastAsia="Times New Roman" w:hAnsi="Times"/>
          <w:b/>
          <w:color w:val="auto"/>
        </w:rPr>
        <w:t xml:space="preserve">18. </w:t>
      </w:r>
      <w:r w:rsidRPr="005A48BC">
        <w:rPr>
          <w:rFonts w:ascii="Times" w:eastAsia="Times New Roman" w:hAnsi="Times"/>
          <w:b/>
          <w:color w:val="auto"/>
        </w:rPr>
        <w:tab/>
        <w:t>OTHER INFORMATION***:</w:t>
      </w:r>
    </w:p>
    <w:p w14:paraId="0C994ADE" w14:textId="77777777" w:rsidR="005A48BC" w:rsidRPr="005A48BC" w:rsidRDefault="005A48BC" w:rsidP="005A48BC">
      <w:pPr>
        <w:widowControl/>
        <w:rPr>
          <w:rFonts w:eastAsia="Times New Roman"/>
          <w:color w:val="auto"/>
        </w:rPr>
      </w:pPr>
    </w:p>
    <w:p w14:paraId="6FD9E7AF" w14:textId="77777777" w:rsidR="005A48BC" w:rsidRPr="005A48BC" w:rsidRDefault="005A48BC" w:rsidP="005A48BC">
      <w:pPr>
        <w:widowControl/>
        <w:pBdr>
          <w:bottom w:val="double" w:sz="6" w:space="1" w:color="auto"/>
        </w:pBdr>
        <w:rPr>
          <w:rFonts w:eastAsia="Times New Roman"/>
          <w:color w:val="auto"/>
        </w:rPr>
      </w:pPr>
    </w:p>
    <w:p w14:paraId="159A17E4" w14:textId="77777777" w:rsidR="005A48BC" w:rsidRPr="005A48BC" w:rsidRDefault="005A48BC" w:rsidP="005A48BC">
      <w:pPr>
        <w:autoSpaceDE w:val="0"/>
        <w:autoSpaceDN w:val="0"/>
        <w:adjustRightInd w:val="0"/>
        <w:rPr>
          <w:rFonts w:eastAsia="Times New Roman"/>
          <w:b/>
          <w:color w:val="auto"/>
        </w:rPr>
      </w:pPr>
    </w:p>
    <w:p w14:paraId="53934E48" w14:textId="77777777" w:rsidR="005A48BC" w:rsidRPr="005A48BC" w:rsidRDefault="005A48BC" w:rsidP="005A48BC">
      <w:pPr>
        <w:widowControl/>
        <w:rPr>
          <w:rFonts w:eastAsia="Times New Roman"/>
          <w:b/>
          <w:color w:val="auto"/>
        </w:rPr>
      </w:pPr>
      <w:r w:rsidRPr="005A48BC">
        <w:rPr>
          <w:rFonts w:eastAsia="Times New Roman"/>
          <w:b/>
          <w:color w:val="auto"/>
        </w:rPr>
        <w:t>SYLLABUS TEMPLATE KEY</w:t>
      </w:r>
    </w:p>
    <w:p w14:paraId="552F12CC" w14:textId="77777777" w:rsidR="005A48BC" w:rsidRPr="005A48BC" w:rsidRDefault="005A48BC" w:rsidP="005A48BC">
      <w:pPr>
        <w:widowControl/>
        <w:rPr>
          <w:rFonts w:eastAsiaTheme="minorHAnsi"/>
          <w:color w:val="auto"/>
          <w:sz w:val="20"/>
          <w:szCs w:val="20"/>
        </w:rPr>
      </w:pPr>
      <w:r w:rsidRPr="005A48BC">
        <w:rPr>
          <w:rFonts w:eastAsiaTheme="minorHAnsi" w:cstheme="minorBidi"/>
          <w:b/>
          <w:color w:val="auto"/>
          <w:sz w:val="20"/>
          <w:szCs w:val="20"/>
        </w:rPr>
        <w:t xml:space="preserve">* </w:t>
      </w:r>
      <w:r w:rsidRPr="005A48BC">
        <w:rPr>
          <w:rFonts w:eastAsiaTheme="minorHAnsi"/>
          <w:color w:val="auto"/>
          <w:sz w:val="20"/>
          <w:szCs w:val="20"/>
        </w:rPr>
        <w:t xml:space="preserve">Item </w:t>
      </w:r>
      <w:r w:rsidRPr="005A48BC">
        <w:rPr>
          <w:rFonts w:eastAsiaTheme="minorHAnsi"/>
          <w:color w:val="auto"/>
          <w:sz w:val="20"/>
          <w:szCs w:val="20"/>
          <w:u w:val="single"/>
        </w:rPr>
        <w:t>cannot</w:t>
      </w:r>
      <w:r w:rsidRPr="005A48BC">
        <w:rPr>
          <w:rFonts w:eastAsiaTheme="minorHAnsi"/>
          <w:color w:val="auto"/>
          <w:sz w:val="20"/>
          <w:szCs w:val="20"/>
        </w:rPr>
        <w:t xml:space="preserve"> be altered from that which is included in the master syllabus approved by the Curriculum Committee.</w:t>
      </w:r>
      <w:r w:rsidRPr="005A48BC">
        <w:rPr>
          <w:rFonts w:eastAsiaTheme="minorHAnsi"/>
          <w:color w:val="auto"/>
          <w:sz w:val="20"/>
          <w:szCs w:val="20"/>
        </w:rPr>
        <w:br/>
      </w:r>
    </w:p>
    <w:p w14:paraId="09F0F281" w14:textId="77777777" w:rsidR="005A48BC" w:rsidRPr="005A48BC" w:rsidRDefault="005A48BC" w:rsidP="005A48BC">
      <w:pPr>
        <w:widowControl/>
        <w:rPr>
          <w:rFonts w:eastAsiaTheme="minorHAnsi"/>
          <w:color w:val="auto"/>
          <w:sz w:val="20"/>
          <w:szCs w:val="20"/>
        </w:rPr>
      </w:pPr>
      <w:r w:rsidRPr="005A48BC">
        <w:rPr>
          <w:rFonts w:eastAsiaTheme="minorHAnsi" w:cstheme="minorBidi"/>
          <w:b/>
          <w:color w:val="auto"/>
          <w:sz w:val="20"/>
          <w:szCs w:val="20"/>
        </w:rPr>
        <w:t>**</w:t>
      </w:r>
      <w:r w:rsidRPr="005A48BC">
        <w:rPr>
          <w:rFonts w:eastAsiaTheme="minorHAnsi"/>
          <w:color w:val="auto"/>
          <w:sz w:val="20"/>
          <w:szCs w:val="20"/>
        </w:rPr>
        <w:t xml:space="preserve"> Any alteration or addition </w:t>
      </w:r>
      <w:r w:rsidRPr="005A48BC">
        <w:rPr>
          <w:rFonts w:eastAsiaTheme="minorHAnsi"/>
          <w:color w:val="auto"/>
          <w:sz w:val="20"/>
          <w:szCs w:val="20"/>
          <w:u w:val="single"/>
        </w:rPr>
        <w:t>must be approved by the Curriculum Committee</w:t>
      </w:r>
    </w:p>
    <w:p w14:paraId="7B9402E5" w14:textId="77777777" w:rsidR="005A48BC" w:rsidRPr="005A48BC" w:rsidRDefault="005A48BC" w:rsidP="005A48BC">
      <w:pPr>
        <w:widowControl/>
        <w:rPr>
          <w:rFonts w:eastAsiaTheme="minorHAnsi" w:cstheme="minorBidi"/>
          <w:color w:val="auto"/>
          <w:sz w:val="20"/>
          <w:szCs w:val="20"/>
        </w:rPr>
      </w:pPr>
      <w:r w:rsidRPr="005A48BC">
        <w:rPr>
          <w:rFonts w:eastAsiaTheme="minorHAnsi" w:cstheme="minorBidi"/>
          <w:color w:val="auto"/>
          <w:sz w:val="20"/>
          <w:szCs w:val="20"/>
        </w:rPr>
        <w:br/>
        <w:t xml:space="preserve">***Item </w:t>
      </w:r>
      <w:r w:rsidRPr="005A48BC">
        <w:rPr>
          <w:rFonts w:eastAsiaTheme="minorHAnsi" w:cstheme="minorBidi"/>
          <w:color w:val="auto"/>
          <w:sz w:val="20"/>
          <w:szCs w:val="20"/>
          <w:u w:val="single"/>
        </w:rPr>
        <w:t>should begin with language as approved in the master syllabus</w:t>
      </w:r>
      <w:r w:rsidRPr="005A48BC">
        <w:rPr>
          <w:rFonts w:eastAsiaTheme="minorHAnsi" w:cstheme="minorBidi"/>
          <w:color w:val="auto"/>
          <w:sz w:val="20"/>
          <w:szCs w:val="20"/>
        </w:rPr>
        <w:t xml:space="preserve"> but may be added to at the discretion of the faculty member.</w:t>
      </w:r>
    </w:p>
    <w:p w14:paraId="3D003552" w14:textId="77777777" w:rsidR="00D13A51" w:rsidRDefault="00D13A51"/>
    <w:sectPr w:rsidR="00D13A51" w:rsidSect="000A36D0">
      <w:headerReference w:type="default" r:id="rId10"/>
      <w:headerReference w:type="first" r:id="rId11"/>
      <w:footerReference w:type="first" r:id="rId12"/>
      <w:pgSz w:w="12240" w:h="15840"/>
      <w:pgMar w:top="450" w:right="1440" w:bottom="720" w:left="1440" w:header="1440"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91CFE" w14:textId="77777777" w:rsidR="007C0605" w:rsidRDefault="007C0605" w:rsidP="00321579">
      <w:r>
        <w:separator/>
      </w:r>
    </w:p>
  </w:endnote>
  <w:endnote w:type="continuationSeparator" w:id="0">
    <w:p w14:paraId="25A0BE74" w14:textId="77777777" w:rsidR="007C0605" w:rsidRDefault="007C0605" w:rsidP="0032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80"/>
    <w:family w:val="auto"/>
    <w:pitch w:val="variable"/>
    <w:sig w:usb0="00000000"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A7136" w14:textId="77777777" w:rsidR="00097A96" w:rsidRDefault="00F47CB6">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8CCEB" w14:textId="77777777" w:rsidR="007C0605" w:rsidRDefault="007C0605" w:rsidP="00321579">
      <w:r>
        <w:separator/>
      </w:r>
    </w:p>
  </w:footnote>
  <w:footnote w:type="continuationSeparator" w:id="0">
    <w:p w14:paraId="0A936155" w14:textId="77777777" w:rsidR="007C0605" w:rsidRDefault="007C0605" w:rsidP="00321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33D3E" w14:textId="751259C3" w:rsidR="00F729FC" w:rsidRPr="00DE11EC" w:rsidRDefault="00F729FC" w:rsidP="00F729FC">
    <w:pPr>
      <w:pStyle w:val="Header"/>
      <w:rPr>
        <w:szCs w:val="16"/>
      </w:rPr>
    </w:pPr>
    <w:r w:rsidRPr="00DE11EC">
      <w:rPr>
        <w:b/>
        <w:szCs w:val="16"/>
      </w:rPr>
      <w:t>MATH 22</w:t>
    </w:r>
    <w:r w:rsidR="001F78C8">
      <w:rPr>
        <w:b/>
        <w:szCs w:val="16"/>
      </w:rPr>
      <w:t>50</w:t>
    </w:r>
    <w:r w:rsidRPr="00DE11EC">
      <w:rPr>
        <w:b/>
        <w:szCs w:val="16"/>
      </w:rPr>
      <w:t xml:space="preserve"> – </w:t>
    </w:r>
    <w:r w:rsidR="001F78C8">
      <w:rPr>
        <w:b/>
        <w:szCs w:val="16"/>
      </w:rPr>
      <w:t>Linear Algebra</w:t>
    </w:r>
  </w:p>
  <w:p w14:paraId="46A1A940" w14:textId="1EAE8CDF" w:rsidR="00B83F2E" w:rsidRDefault="00B83F2E">
    <w:r>
      <w:t xml:space="preserve">Page </w:t>
    </w:r>
    <w:r>
      <w:fldChar w:fldCharType="begin"/>
    </w:r>
    <w:r>
      <w:instrText xml:space="preserve"> PAGE </w:instrText>
    </w:r>
    <w:r>
      <w:fldChar w:fldCharType="separate"/>
    </w:r>
    <w:r w:rsidR="00035C34">
      <w:rPr>
        <w:noProof/>
      </w:rPr>
      <w:t>2</w:t>
    </w:r>
    <w:r>
      <w:fldChar w:fldCharType="end"/>
    </w:r>
    <w:r>
      <w:t xml:space="preserve"> of </w:t>
    </w:r>
    <w:r w:rsidR="007C0605">
      <w:fldChar w:fldCharType="begin"/>
    </w:r>
    <w:r w:rsidR="007C0605">
      <w:instrText xml:space="preserve"> NUMPAGES  </w:instrText>
    </w:r>
    <w:r w:rsidR="007C0605">
      <w:fldChar w:fldCharType="separate"/>
    </w:r>
    <w:r w:rsidR="00035C34">
      <w:rPr>
        <w:noProof/>
      </w:rPr>
      <w:t>4</w:t>
    </w:r>
    <w:r w:rsidR="007C0605">
      <w:rPr>
        <w:noProof/>
      </w:rPr>
      <w:fldChar w:fldCharType="end"/>
    </w:r>
  </w:p>
  <w:p w14:paraId="42E6C707" w14:textId="77777777" w:rsidR="00B83F2E" w:rsidRPr="00B83F2E" w:rsidRDefault="00B83F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9016A" w14:textId="54D818F9" w:rsidR="007B467A" w:rsidRDefault="007B467A" w:rsidP="00F729FC">
    <w:pPr>
      <w:pStyle w:val="Header"/>
    </w:pPr>
    <w:r>
      <w:rPr>
        <w:noProof/>
      </w:rPr>
      <w:drawing>
        <wp:inline distT="0" distB="0" distL="0" distR="0" wp14:anchorId="0142DDA8" wp14:editId="7D3E174C">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6394AFE7" w14:textId="69D6C68A" w:rsidR="00F729FC" w:rsidRPr="00DE11EC" w:rsidRDefault="00F729FC" w:rsidP="00F729FC">
    <w:pPr>
      <w:pStyle w:val="Header"/>
    </w:pPr>
    <w:r w:rsidRPr="00DE11EC">
      <w:t xml:space="preserve">Curriculum Committee – </w:t>
    </w:r>
    <w:r w:rsidR="007B467A">
      <w:t xml:space="preserve">Approved </w:t>
    </w:r>
    <w:r>
      <w:t>April, 202</w:t>
    </w:r>
    <w:r w:rsidR="005A48BC">
      <w:t>2</w:t>
    </w:r>
    <w:r>
      <w:t xml:space="preserve">                          </w:t>
    </w:r>
  </w:p>
  <w:p w14:paraId="628203EE" w14:textId="4318D4F3" w:rsidR="00321579" w:rsidRPr="00F659B4" w:rsidRDefault="00F729FC" w:rsidP="00F729FC">
    <w:pPr>
      <w:pStyle w:val="Header"/>
    </w:pPr>
    <w:r w:rsidRPr="00DE11EC">
      <w:rPr>
        <w:b/>
      </w:rPr>
      <w:t>MATH 22</w:t>
    </w:r>
    <w:r w:rsidR="00FA236F">
      <w:rPr>
        <w:b/>
      </w:rPr>
      <w:t>50</w:t>
    </w:r>
    <w:r w:rsidRPr="00DE11EC">
      <w:rPr>
        <w:b/>
      </w:rPr>
      <w:t xml:space="preserve"> – </w:t>
    </w:r>
    <w:r w:rsidR="00FA236F">
      <w:rPr>
        <w:b/>
      </w:rPr>
      <w:t>Linear Algebra</w:t>
    </w:r>
    <w:r w:rsidR="00FA236F">
      <w:rPr>
        <w:b/>
      </w:rPr>
      <w:tab/>
    </w:r>
    <w:r w:rsidR="00FA236F">
      <w:rPr>
        <w:b/>
      </w:rPr>
      <w:tab/>
    </w:r>
    <w:r w:rsidR="00FA236F" w:rsidRPr="00604DF7">
      <w:rPr>
        <w:b/>
        <w:szCs w:val="20"/>
      </w:rPr>
      <w:t>TAG: OMT019      OTM:  TMM01</w:t>
    </w:r>
    <w:r w:rsidR="00FA236F">
      <w:rPr>
        <w:b/>
        <w:szCs w:val="20"/>
      </w:rPr>
      <w:t>9</w:t>
    </w:r>
  </w:p>
  <w:p w14:paraId="30DDA917" w14:textId="6BD4E0E0" w:rsidR="00321579" w:rsidRPr="00F659B4" w:rsidRDefault="00321579">
    <w:pPr>
      <w:pStyle w:val="Header1"/>
      <w:rPr>
        <w:rFonts w:eastAsia="Times New Roman"/>
        <w:color w:val="auto"/>
      </w:rPr>
    </w:pPr>
    <w:r w:rsidRPr="00F659B4">
      <w:t xml:space="preserve">Page </w:t>
    </w:r>
    <w:r w:rsidRPr="00F659B4">
      <w:fldChar w:fldCharType="begin"/>
    </w:r>
    <w:r w:rsidRPr="00F659B4">
      <w:instrText xml:space="preserve"> PAGE </w:instrText>
    </w:r>
    <w:r w:rsidRPr="00F659B4">
      <w:fldChar w:fldCharType="separate"/>
    </w:r>
    <w:r w:rsidR="009E7807">
      <w:rPr>
        <w:noProof/>
      </w:rPr>
      <w:t>1</w:t>
    </w:r>
    <w:r w:rsidRPr="00F659B4">
      <w:fldChar w:fldCharType="end"/>
    </w:r>
    <w:r w:rsidRPr="00F659B4">
      <w:t xml:space="preserve"> of </w:t>
    </w:r>
    <w:r w:rsidR="007C0605">
      <w:fldChar w:fldCharType="begin"/>
    </w:r>
    <w:r w:rsidR="007C0605">
      <w:instrText xml:space="preserve"> NUMPAGES </w:instrText>
    </w:r>
    <w:r w:rsidR="007C0605">
      <w:fldChar w:fldCharType="separate"/>
    </w:r>
    <w:r w:rsidR="009E7807">
      <w:rPr>
        <w:noProof/>
      </w:rPr>
      <w:t>1</w:t>
    </w:r>
    <w:r w:rsidR="007C0605">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53AB6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decimal"/>
      <w:isLgl/>
      <w:lvlText w:val="%1."/>
      <w:lvlJc w:val="left"/>
      <w:pPr>
        <w:tabs>
          <w:tab w:val="num" w:pos="720"/>
        </w:tabs>
        <w:ind w:left="720" w:firstLine="720"/>
      </w:pPr>
      <w:rPr>
        <w:rFonts w:hint="default"/>
        <w:color w:val="000000"/>
        <w:position w:val="0"/>
        <w:sz w:val="24"/>
      </w:rPr>
    </w:lvl>
    <w:lvl w:ilvl="1">
      <w:start w:val="1"/>
      <w:numFmt w:val="lowerLetter"/>
      <w:lvlText w:val="%2."/>
      <w:lvlJc w:val="left"/>
      <w:pPr>
        <w:tabs>
          <w:tab w:val="num" w:pos="360"/>
        </w:tabs>
        <w:ind w:left="360" w:firstLine="1440"/>
      </w:pPr>
      <w:rPr>
        <w:rFonts w:hint="default"/>
        <w:color w:val="000000"/>
        <w:position w:val="0"/>
        <w:sz w:val="24"/>
      </w:rPr>
    </w:lvl>
    <w:lvl w:ilvl="2">
      <w:start w:val="1"/>
      <w:numFmt w:val="lowerRoman"/>
      <w:lvlText w:val="%3."/>
      <w:lvlJc w:val="left"/>
      <w:pPr>
        <w:tabs>
          <w:tab w:val="num" w:pos="408"/>
        </w:tabs>
        <w:ind w:left="408" w:firstLine="2112"/>
      </w:pPr>
      <w:rPr>
        <w:rFonts w:hint="default"/>
        <w:color w:val="000000"/>
        <w:position w:val="0"/>
        <w:sz w:val="24"/>
      </w:rPr>
    </w:lvl>
    <w:lvl w:ilvl="3">
      <w:start w:val="1"/>
      <w:numFmt w:val="decimal"/>
      <w:isLgl/>
      <w:lvlText w:val="%4."/>
      <w:lvlJc w:val="left"/>
      <w:pPr>
        <w:tabs>
          <w:tab w:val="num" w:pos="360"/>
        </w:tabs>
        <w:ind w:left="360" w:firstLine="2880"/>
      </w:pPr>
      <w:rPr>
        <w:rFonts w:hint="default"/>
        <w:color w:val="000000"/>
        <w:position w:val="0"/>
        <w:sz w:val="24"/>
      </w:rPr>
    </w:lvl>
    <w:lvl w:ilvl="4">
      <w:start w:val="1"/>
      <w:numFmt w:val="lowerLetter"/>
      <w:lvlText w:val="%5."/>
      <w:lvlJc w:val="left"/>
      <w:pPr>
        <w:tabs>
          <w:tab w:val="num" w:pos="360"/>
        </w:tabs>
        <w:ind w:left="360" w:firstLine="3600"/>
      </w:pPr>
      <w:rPr>
        <w:rFonts w:hint="default"/>
        <w:color w:val="000000"/>
        <w:position w:val="0"/>
        <w:sz w:val="24"/>
      </w:rPr>
    </w:lvl>
    <w:lvl w:ilvl="5">
      <w:start w:val="1"/>
      <w:numFmt w:val="lowerRoman"/>
      <w:lvlText w:val="%6."/>
      <w:lvlJc w:val="left"/>
      <w:pPr>
        <w:tabs>
          <w:tab w:val="num" w:pos="408"/>
        </w:tabs>
        <w:ind w:left="408" w:firstLine="4272"/>
      </w:pPr>
      <w:rPr>
        <w:rFonts w:hint="default"/>
        <w:color w:val="000000"/>
        <w:position w:val="0"/>
        <w:sz w:val="24"/>
      </w:rPr>
    </w:lvl>
    <w:lvl w:ilvl="6">
      <w:start w:val="1"/>
      <w:numFmt w:val="decimal"/>
      <w:isLgl/>
      <w:lvlText w:val="%7."/>
      <w:lvlJc w:val="left"/>
      <w:pPr>
        <w:tabs>
          <w:tab w:val="num" w:pos="360"/>
        </w:tabs>
        <w:ind w:left="360" w:firstLine="5040"/>
      </w:pPr>
      <w:rPr>
        <w:rFonts w:hint="default"/>
        <w:color w:val="000000"/>
        <w:position w:val="0"/>
        <w:sz w:val="24"/>
      </w:rPr>
    </w:lvl>
    <w:lvl w:ilvl="7">
      <w:start w:val="1"/>
      <w:numFmt w:val="lowerLetter"/>
      <w:lvlText w:val="%8."/>
      <w:lvlJc w:val="left"/>
      <w:pPr>
        <w:tabs>
          <w:tab w:val="num" w:pos="360"/>
        </w:tabs>
        <w:ind w:left="360" w:firstLine="5760"/>
      </w:pPr>
      <w:rPr>
        <w:rFonts w:hint="default"/>
        <w:color w:val="000000"/>
        <w:position w:val="0"/>
        <w:sz w:val="24"/>
      </w:rPr>
    </w:lvl>
    <w:lvl w:ilvl="8">
      <w:start w:val="1"/>
      <w:numFmt w:val="lowerRoman"/>
      <w:lvlText w:val="%9."/>
      <w:lvlJc w:val="left"/>
      <w:pPr>
        <w:tabs>
          <w:tab w:val="num" w:pos="408"/>
        </w:tabs>
        <w:ind w:left="408" w:firstLine="6432"/>
      </w:pPr>
      <w:rPr>
        <w:rFonts w:hint="default"/>
        <w:color w:val="000000"/>
        <w:position w:val="0"/>
        <w:sz w:val="24"/>
      </w:rPr>
    </w:lvl>
  </w:abstractNum>
  <w:abstractNum w:abstractNumId="2"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3"/>
    <w:multiLevelType w:val="multilevel"/>
    <w:tmpl w:val="894EE875"/>
    <w:lvl w:ilvl="0">
      <w:start w:val="1"/>
      <w:numFmt w:val="decimal"/>
      <w:isLgl/>
      <w:lvlText w:val="%1"/>
      <w:lvlJc w:val="left"/>
      <w:pPr>
        <w:tabs>
          <w:tab w:val="num" w:pos="390"/>
        </w:tabs>
        <w:ind w:left="390" w:firstLine="0"/>
      </w:pPr>
      <w:rPr>
        <w:rFonts w:hint="default"/>
        <w:color w:val="000000"/>
        <w:position w:val="0"/>
        <w:sz w:val="24"/>
      </w:rPr>
    </w:lvl>
    <w:lvl w:ilvl="1">
      <w:start w:val="1"/>
      <w:numFmt w:val="decimal"/>
      <w:isLgl/>
      <w:lvlText w:val="%1-%2"/>
      <w:lvlJc w:val="left"/>
      <w:pPr>
        <w:tabs>
          <w:tab w:val="num" w:pos="390"/>
        </w:tabs>
        <w:ind w:left="390" w:firstLine="1140"/>
      </w:pPr>
      <w:rPr>
        <w:rFonts w:hint="default"/>
        <w:color w:val="000000"/>
        <w:position w:val="0"/>
        <w:sz w:val="24"/>
      </w:rPr>
    </w:lvl>
    <w:lvl w:ilvl="2">
      <w:start w:val="1"/>
      <w:numFmt w:val="decimal"/>
      <w:isLgl/>
      <w:lvlText w:val="%1-%2.%3"/>
      <w:lvlJc w:val="left"/>
      <w:pPr>
        <w:tabs>
          <w:tab w:val="num" w:pos="720"/>
        </w:tabs>
        <w:ind w:left="720" w:firstLine="2280"/>
      </w:pPr>
      <w:rPr>
        <w:rFonts w:hint="default"/>
        <w:color w:val="000000"/>
        <w:position w:val="0"/>
        <w:sz w:val="24"/>
      </w:rPr>
    </w:lvl>
    <w:lvl w:ilvl="3">
      <w:start w:val="1"/>
      <w:numFmt w:val="decimal"/>
      <w:isLgl/>
      <w:lvlText w:val="%1-%2.%3.%4"/>
      <w:lvlJc w:val="left"/>
      <w:pPr>
        <w:tabs>
          <w:tab w:val="num" w:pos="720"/>
        </w:tabs>
        <w:ind w:left="720" w:firstLine="3420"/>
      </w:pPr>
      <w:rPr>
        <w:rFonts w:hint="default"/>
        <w:color w:val="000000"/>
        <w:position w:val="0"/>
        <w:sz w:val="24"/>
      </w:rPr>
    </w:lvl>
    <w:lvl w:ilvl="4">
      <w:start w:val="1"/>
      <w:numFmt w:val="decimal"/>
      <w:isLgl/>
      <w:lvlText w:val="%1-%2.%3.%4.%5"/>
      <w:lvlJc w:val="left"/>
      <w:pPr>
        <w:tabs>
          <w:tab w:val="num" w:pos="1080"/>
        </w:tabs>
        <w:ind w:left="1080" w:firstLine="4560"/>
      </w:pPr>
      <w:rPr>
        <w:rFonts w:hint="default"/>
        <w:color w:val="000000"/>
        <w:position w:val="0"/>
        <w:sz w:val="24"/>
      </w:rPr>
    </w:lvl>
    <w:lvl w:ilvl="5">
      <w:start w:val="1"/>
      <w:numFmt w:val="decimal"/>
      <w:isLgl/>
      <w:lvlText w:val="%1-%2.%3.%4.%5.%6"/>
      <w:lvlJc w:val="left"/>
      <w:pPr>
        <w:tabs>
          <w:tab w:val="num" w:pos="1080"/>
        </w:tabs>
        <w:ind w:left="1080" w:firstLine="5700"/>
      </w:pPr>
      <w:rPr>
        <w:rFonts w:hint="default"/>
        <w:color w:val="000000"/>
        <w:position w:val="0"/>
        <w:sz w:val="24"/>
      </w:rPr>
    </w:lvl>
    <w:lvl w:ilvl="6">
      <w:start w:val="1"/>
      <w:numFmt w:val="decimal"/>
      <w:isLgl/>
      <w:lvlText w:val="%1-%2.%3.%4.%5.%6.%7"/>
      <w:lvlJc w:val="left"/>
      <w:pPr>
        <w:tabs>
          <w:tab w:val="num" w:pos="1440"/>
        </w:tabs>
        <w:ind w:left="1440" w:firstLine="6840"/>
      </w:pPr>
      <w:rPr>
        <w:rFonts w:hint="default"/>
        <w:color w:val="000000"/>
        <w:position w:val="0"/>
        <w:sz w:val="24"/>
      </w:rPr>
    </w:lvl>
    <w:lvl w:ilvl="7">
      <w:start w:val="1"/>
      <w:numFmt w:val="decimal"/>
      <w:isLgl/>
      <w:lvlText w:val="%1-%2.%3.%4.%5.%6.%7.%8"/>
      <w:lvlJc w:val="left"/>
      <w:pPr>
        <w:tabs>
          <w:tab w:val="num" w:pos="1440"/>
        </w:tabs>
        <w:ind w:left="1440" w:firstLine="7980"/>
      </w:pPr>
      <w:rPr>
        <w:rFonts w:hint="default"/>
        <w:color w:val="000000"/>
        <w:position w:val="0"/>
        <w:sz w:val="24"/>
      </w:rPr>
    </w:lvl>
    <w:lvl w:ilvl="8">
      <w:start w:val="1"/>
      <w:numFmt w:val="decimal"/>
      <w:isLgl/>
      <w:lvlText w:val="%1-%2.%3.%4.%5.%6.%7.%8.%9"/>
      <w:lvlJc w:val="left"/>
      <w:pPr>
        <w:tabs>
          <w:tab w:val="num" w:pos="1800"/>
        </w:tabs>
        <w:ind w:left="1800" w:firstLine="9120"/>
      </w:pPr>
      <w:rPr>
        <w:rFonts w:hint="default"/>
        <w:color w:val="000000"/>
        <w:position w:val="0"/>
        <w:sz w:val="24"/>
      </w:rPr>
    </w:lvl>
  </w:abstractNum>
  <w:abstractNum w:abstractNumId="4"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26712A"/>
    <w:multiLevelType w:val="multilevel"/>
    <w:tmpl w:val="5738657E"/>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60C7897"/>
    <w:multiLevelType w:val="hybridMultilevel"/>
    <w:tmpl w:val="0CE895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8B3246D"/>
    <w:multiLevelType w:val="multilevel"/>
    <w:tmpl w:val="5BD092F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9D62958"/>
    <w:multiLevelType w:val="hybridMultilevel"/>
    <w:tmpl w:val="BA38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73759"/>
    <w:multiLevelType w:val="multilevel"/>
    <w:tmpl w:val="2ACC2D9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C6A23F0"/>
    <w:multiLevelType w:val="multilevel"/>
    <w:tmpl w:val="F474C90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CD46BE3"/>
    <w:multiLevelType w:val="hybridMultilevel"/>
    <w:tmpl w:val="43408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C397B5B"/>
    <w:multiLevelType w:val="multilevel"/>
    <w:tmpl w:val="0EA666D4"/>
    <w:lvl w:ilvl="0">
      <w:start w:val="1"/>
      <w:numFmt w:val="decimal"/>
      <w:lvlText w:val="%1."/>
      <w:lvlJc w:val="left"/>
      <w:pPr>
        <w:tabs>
          <w:tab w:val="num" w:pos="1440"/>
        </w:tabs>
        <w:ind w:left="1440" w:hanging="720"/>
      </w:pPr>
      <w:rPr>
        <w:rFonts w:hint="default"/>
      </w:rPr>
    </w:lvl>
    <w:lvl w:ilvl="1">
      <w:start w:val="1"/>
      <w:numFmt w:val="decimal"/>
      <w:isLgl/>
      <w:lvlText w:val="%1.%2"/>
      <w:lvlJc w:val="left"/>
      <w:pPr>
        <w:tabs>
          <w:tab w:val="num" w:pos="2160"/>
        </w:tabs>
        <w:ind w:left="2160" w:hanging="660"/>
      </w:pPr>
      <w:rPr>
        <w:rFonts w:hint="default"/>
      </w:rPr>
    </w:lvl>
    <w:lvl w:ilvl="2">
      <w:start w:val="1"/>
      <w:numFmt w:val="decimal"/>
      <w:isLgl/>
      <w:lvlText w:val="%1.%2.%3"/>
      <w:lvlJc w:val="left"/>
      <w:pPr>
        <w:tabs>
          <w:tab w:val="num" w:pos="3000"/>
        </w:tabs>
        <w:ind w:left="3000" w:hanging="720"/>
      </w:pPr>
      <w:rPr>
        <w:rFonts w:hint="default"/>
      </w:rPr>
    </w:lvl>
    <w:lvl w:ilvl="3">
      <w:start w:val="1"/>
      <w:numFmt w:val="decimal"/>
      <w:isLgl/>
      <w:lvlText w:val="%1.%2.%3.%4"/>
      <w:lvlJc w:val="left"/>
      <w:pPr>
        <w:tabs>
          <w:tab w:val="num" w:pos="3780"/>
        </w:tabs>
        <w:ind w:left="3780" w:hanging="720"/>
      </w:pPr>
      <w:rPr>
        <w:rFonts w:hint="default"/>
      </w:rPr>
    </w:lvl>
    <w:lvl w:ilvl="4">
      <w:start w:val="1"/>
      <w:numFmt w:val="decimal"/>
      <w:isLgl/>
      <w:lvlText w:val="%1.%2.%3.%4.%5"/>
      <w:lvlJc w:val="left"/>
      <w:pPr>
        <w:tabs>
          <w:tab w:val="num" w:pos="4920"/>
        </w:tabs>
        <w:ind w:left="4920" w:hanging="1080"/>
      </w:pPr>
      <w:rPr>
        <w:rFonts w:hint="default"/>
      </w:rPr>
    </w:lvl>
    <w:lvl w:ilvl="5">
      <w:start w:val="1"/>
      <w:numFmt w:val="decimal"/>
      <w:isLgl/>
      <w:lvlText w:val="%1.%2.%3.%4.%5.%6"/>
      <w:lvlJc w:val="left"/>
      <w:pPr>
        <w:tabs>
          <w:tab w:val="num" w:pos="5700"/>
        </w:tabs>
        <w:ind w:left="5700" w:hanging="1080"/>
      </w:pPr>
      <w:rPr>
        <w:rFonts w:hint="default"/>
      </w:rPr>
    </w:lvl>
    <w:lvl w:ilvl="6">
      <w:start w:val="1"/>
      <w:numFmt w:val="decimal"/>
      <w:isLgl/>
      <w:lvlText w:val="%1.%2.%3.%4.%5.%6.%7"/>
      <w:lvlJc w:val="left"/>
      <w:pPr>
        <w:tabs>
          <w:tab w:val="num" w:pos="6840"/>
        </w:tabs>
        <w:ind w:left="6840" w:hanging="1440"/>
      </w:pPr>
      <w:rPr>
        <w:rFonts w:hint="default"/>
      </w:rPr>
    </w:lvl>
    <w:lvl w:ilvl="7">
      <w:start w:val="1"/>
      <w:numFmt w:val="decimal"/>
      <w:isLgl/>
      <w:lvlText w:val="%1.%2.%3.%4.%5.%6.%7.%8"/>
      <w:lvlJc w:val="left"/>
      <w:pPr>
        <w:tabs>
          <w:tab w:val="num" w:pos="7620"/>
        </w:tabs>
        <w:ind w:left="7620" w:hanging="1440"/>
      </w:pPr>
      <w:rPr>
        <w:rFonts w:hint="default"/>
      </w:rPr>
    </w:lvl>
    <w:lvl w:ilvl="8">
      <w:start w:val="1"/>
      <w:numFmt w:val="decimal"/>
      <w:isLgl/>
      <w:lvlText w:val="%1.%2.%3.%4.%5.%6.%7.%8.%9"/>
      <w:lvlJc w:val="left"/>
      <w:pPr>
        <w:tabs>
          <w:tab w:val="num" w:pos="8760"/>
        </w:tabs>
        <w:ind w:left="8760" w:hanging="1800"/>
      </w:pPr>
      <w:rPr>
        <w:rFonts w:hint="default"/>
      </w:rPr>
    </w:lvl>
  </w:abstractNum>
  <w:abstractNum w:abstractNumId="14" w15:restartNumberingAfterBreak="0">
    <w:nsid w:val="4FBD437E"/>
    <w:multiLevelType w:val="multilevel"/>
    <w:tmpl w:val="1ABE352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5DD90DF1"/>
    <w:multiLevelType w:val="multilevel"/>
    <w:tmpl w:val="254059EE"/>
    <w:lvl w:ilvl="0">
      <w:start w:val="2"/>
      <w:numFmt w:val="decimal"/>
      <w:lvlText w:val="%1"/>
      <w:lvlJc w:val="left"/>
      <w:pPr>
        <w:ind w:left="360" w:hanging="360"/>
      </w:pPr>
      <w:rPr>
        <w:rFonts w:eastAsia="Times New Roman" w:hint="default"/>
        <w:color w:val="auto"/>
      </w:rPr>
    </w:lvl>
    <w:lvl w:ilvl="1">
      <w:start w:val="2"/>
      <w:numFmt w:val="decimal"/>
      <w:lvlText w:val="%1.%2"/>
      <w:lvlJc w:val="left"/>
      <w:pPr>
        <w:ind w:left="1080" w:hanging="360"/>
      </w:pPr>
      <w:rPr>
        <w:rFonts w:eastAsia="Times New Roman" w:hint="default"/>
        <w:color w:val="auto"/>
      </w:rPr>
    </w:lvl>
    <w:lvl w:ilvl="2">
      <w:start w:val="1"/>
      <w:numFmt w:val="decimal"/>
      <w:lvlText w:val="%1.%2.%3"/>
      <w:lvlJc w:val="left"/>
      <w:pPr>
        <w:ind w:left="2160" w:hanging="720"/>
      </w:pPr>
      <w:rPr>
        <w:rFonts w:eastAsia="Times New Roman" w:hint="default"/>
        <w:color w:val="auto"/>
      </w:rPr>
    </w:lvl>
    <w:lvl w:ilvl="3">
      <w:start w:val="1"/>
      <w:numFmt w:val="decimal"/>
      <w:lvlText w:val="%1.%2.%3.%4"/>
      <w:lvlJc w:val="left"/>
      <w:pPr>
        <w:ind w:left="2880" w:hanging="720"/>
      </w:pPr>
      <w:rPr>
        <w:rFonts w:eastAsia="Times New Roman" w:hint="default"/>
        <w:color w:val="auto"/>
      </w:rPr>
    </w:lvl>
    <w:lvl w:ilvl="4">
      <w:start w:val="1"/>
      <w:numFmt w:val="decimal"/>
      <w:lvlText w:val="%1.%2.%3.%4.%5"/>
      <w:lvlJc w:val="left"/>
      <w:pPr>
        <w:ind w:left="3960" w:hanging="1080"/>
      </w:pPr>
      <w:rPr>
        <w:rFonts w:eastAsia="Times New Roman" w:hint="default"/>
        <w:color w:val="auto"/>
      </w:rPr>
    </w:lvl>
    <w:lvl w:ilvl="5">
      <w:start w:val="1"/>
      <w:numFmt w:val="decimal"/>
      <w:lvlText w:val="%1.%2.%3.%4.%5.%6"/>
      <w:lvlJc w:val="left"/>
      <w:pPr>
        <w:ind w:left="4680" w:hanging="1080"/>
      </w:pPr>
      <w:rPr>
        <w:rFonts w:eastAsia="Times New Roman" w:hint="default"/>
        <w:color w:val="auto"/>
      </w:rPr>
    </w:lvl>
    <w:lvl w:ilvl="6">
      <w:start w:val="1"/>
      <w:numFmt w:val="decimal"/>
      <w:lvlText w:val="%1.%2.%3.%4.%5.%6.%7"/>
      <w:lvlJc w:val="left"/>
      <w:pPr>
        <w:ind w:left="5760" w:hanging="1440"/>
      </w:pPr>
      <w:rPr>
        <w:rFonts w:eastAsia="Times New Roman" w:hint="default"/>
        <w:color w:val="auto"/>
      </w:rPr>
    </w:lvl>
    <w:lvl w:ilvl="7">
      <w:start w:val="1"/>
      <w:numFmt w:val="decimal"/>
      <w:lvlText w:val="%1.%2.%3.%4.%5.%6.%7.%8"/>
      <w:lvlJc w:val="left"/>
      <w:pPr>
        <w:ind w:left="6480" w:hanging="1440"/>
      </w:pPr>
      <w:rPr>
        <w:rFonts w:eastAsia="Times New Roman" w:hint="default"/>
        <w:color w:val="auto"/>
      </w:rPr>
    </w:lvl>
    <w:lvl w:ilvl="8">
      <w:start w:val="1"/>
      <w:numFmt w:val="decimal"/>
      <w:lvlText w:val="%1.%2.%3.%4.%5.%6.%7.%8.%9"/>
      <w:lvlJc w:val="left"/>
      <w:pPr>
        <w:ind w:left="7560" w:hanging="1800"/>
      </w:pPr>
      <w:rPr>
        <w:rFonts w:eastAsia="Times New Roman" w:hint="default"/>
        <w:color w:val="auto"/>
      </w:rPr>
    </w:lvl>
  </w:abstractNum>
  <w:abstractNum w:abstractNumId="16" w15:restartNumberingAfterBreak="0">
    <w:nsid w:val="64DE708B"/>
    <w:multiLevelType w:val="multilevel"/>
    <w:tmpl w:val="A678DA8A"/>
    <w:lvl w:ilvl="0">
      <w:start w:val="5"/>
      <w:numFmt w:val="decimal"/>
      <w:lvlText w:val="%1"/>
      <w:lvlJc w:val="left"/>
      <w:pPr>
        <w:tabs>
          <w:tab w:val="num" w:pos="1440"/>
        </w:tabs>
        <w:ind w:left="1440" w:hanging="1440"/>
      </w:pPr>
      <w:rPr>
        <w:rFonts w:hint="default"/>
      </w:rPr>
    </w:lvl>
    <w:lvl w:ilvl="1">
      <w:start w:val="6"/>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8793F14"/>
    <w:multiLevelType w:val="multilevel"/>
    <w:tmpl w:val="49CA185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9133D93"/>
    <w:multiLevelType w:val="hybridMultilevel"/>
    <w:tmpl w:val="DEB8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021D03"/>
    <w:multiLevelType w:val="multilevel"/>
    <w:tmpl w:val="15AA8334"/>
    <w:lvl w:ilvl="0">
      <w:start w:val="2"/>
      <w:numFmt w:val="decimal"/>
      <w:lvlText w:val="%1"/>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76CA6916"/>
    <w:multiLevelType w:val="hybridMultilevel"/>
    <w:tmpl w:val="942CE704"/>
    <w:lvl w:ilvl="0" w:tplc="14C4F07E">
      <w:numFmt w:val="bullet"/>
      <w:lvlText w:val="-"/>
      <w:lvlJc w:val="left"/>
      <w:pPr>
        <w:ind w:left="1140" w:hanging="4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9"/>
  </w:num>
  <w:num w:numId="6">
    <w:abstractNumId w:val="0"/>
  </w:num>
  <w:num w:numId="7">
    <w:abstractNumId w:val="20"/>
  </w:num>
  <w:num w:numId="8">
    <w:abstractNumId w:val="7"/>
  </w:num>
  <w:num w:numId="9">
    <w:abstractNumId w:val="13"/>
  </w:num>
  <w:num w:numId="10">
    <w:abstractNumId w:val="12"/>
  </w:num>
  <w:num w:numId="11">
    <w:abstractNumId w:val="18"/>
  </w:num>
  <w:num w:numId="1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19"/>
  </w:num>
  <w:num w:numId="14">
    <w:abstractNumId w:val="16"/>
  </w:num>
  <w:num w:numId="15">
    <w:abstractNumId w:val="14"/>
  </w:num>
  <w:num w:numId="16">
    <w:abstractNumId w:val="11"/>
  </w:num>
  <w:num w:numId="17">
    <w:abstractNumId w:val="6"/>
  </w:num>
  <w:num w:numId="18">
    <w:abstractNumId w:val="17"/>
  </w:num>
  <w:num w:numId="19">
    <w:abstractNumId w:val="10"/>
  </w:num>
  <w:num w:numId="20">
    <w:abstractNumId w:val="8"/>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26"/>
    <w:rsid w:val="0000510E"/>
    <w:rsid w:val="000144E2"/>
    <w:rsid w:val="00035C34"/>
    <w:rsid w:val="00040A91"/>
    <w:rsid w:val="000637EC"/>
    <w:rsid w:val="00082D71"/>
    <w:rsid w:val="00097A3D"/>
    <w:rsid w:val="00097A96"/>
    <w:rsid w:val="000A303E"/>
    <w:rsid w:val="000A36D0"/>
    <w:rsid w:val="000B3941"/>
    <w:rsid w:val="000C134E"/>
    <w:rsid w:val="000D7294"/>
    <w:rsid w:val="000F3CCB"/>
    <w:rsid w:val="00150FDA"/>
    <w:rsid w:val="001543B6"/>
    <w:rsid w:val="00160439"/>
    <w:rsid w:val="00164135"/>
    <w:rsid w:val="00191314"/>
    <w:rsid w:val="001C4CB6"/>
    <w:rsid w:val="001D526C"/>
    <w:rsid w:val="001F6B38"/>
    <w:rsid w:val="001F78C8"/>
    <w:rsid w:val="0021009E"/>
    <w:rsid w:val="00214D18"/>
    <w:rsid w:val="00231387"/>
    <w:rsid w:val="00237F36"/>
    <w:rsid w:val="002541A1"/>
    <w:rsid w:val="002571B1"/>
    <w:rsid w:val="0029086F"/>
    <w:rsid w:val="002D762C"/>
    <w:rsid w:val="002E41B1"/>
    <w:rsid w:val="002F39D5"/>
    <w:rsid w:val="00300AB6"/>
    <w:rsid w:val="00301D21"/>
    <w:rsid w:val="003062B1"/>
    <w:rsid w:val="00315888"/>
    <w:rsid w:val="00321579"/>
    <w:rsid w:val="003600FC"/>
    <w:rsid w:val="003604EE"/>
    <w:rsid w:val="00366B7A"/>
    <w:rsid w:val="00374F91"/>
    <w:rsid w:val="00401A12"/>
    <w:rsid w:val="004174E9"/>
    <w:rsid w:val="0042058F"/>
    <w:rsid w:val="00425526"/>
    <w:rsid w:val="00452F87"/>
    <w:rsid w:val="00486DEF"/>
    <w:rsid w:val="004D49E9"/>
    <w:rsid w:val="004E4FD5"/>
    <w:rsid w:val="004F485B"/>
    <w:rsid w:val="004F733D"/>
    <w:rsid w:val="00543C5D"/>
    <w:rsid w:val="00587F11"/>
    <w:rsid w:val="005A124B"/>
    <w:rsid w:val="005A48BC"/>
    <w:rsid w:val="005E403D"/>
    <w:rsid w:val="005E6E57"/>
    <w:rsid w:val="00601FE2"/>
    <w:rsid w:val="00624657"/>
    <w:rsid w:val="00646C03"/>
    <w:rsid w:val="0066517E"/>
    <w:rsid w:val="00677CF5"/>
    <w:rsid w:val="00696F94"/>
    <w:rsid w:val="006B421D"/>
    <w:rsid w:val="006B55BF"/>
    <w:rsid w:val="006C7564"/>
    <w:rsid w:val="006D555A"/>
    <w:rsid w:val="00704F2C"/>
    <w:rsid w:val="00771614"/>
    <w:rsid w:val="00772D8A"/>
    <w:rsid w:val="007812DC"/>
    <w:rsid w:val="00791F63"/>
    <w:rsid w:val="00795EBA"/>
    <w:rsid w:val="007B467A"/>
    <w:rsid w:val="007C0605"/>
    <w:rsid w:val="007C5C5B"/>
    <w:rsid w:val="007D7F55"/>
    <w:rsid w:val="007E4611"/>
    <w:rsid w:val="00805032"/>
    <w:rsid w:val="00862A81"/>
    <w:rsid w:val="00875D1A"/>
    <w:rsid w:val="008867A4"/>
    <w:rsid w:val="008C32CB"/>
    <w:rsid w:val="008D04D6"/>
    <w:rsid w:val="008E1867"/>
    <w:rsid w:val="00927C29"/>
    <w:rsid w:val="00931195"/>
    <w:rsid w:val="00937C91"/>
    <w:rsid w:val="00942283"/>
    <w:rsid w:val="009626C6"/>
    <w:rsid w:val="009724BC"/>
    <w:rsid w:val="009A0CC4"/>
    <w:rsid w:val="009E7807"/>
    <w:rsid w:val="00A33539"/>
    <w:rsid w:val="00A474C7"/>
    <w:rsid w:val="00AB3E30"/>
    <w:rsid w:val="00AC3BC8"/>
    <w:rsid w:val="00B017FF"/>
    <w:rsid w:val="00B11110"/>
    <w:rsid w:val="00B44F87"/>
    <w:rsid w:val="00B55B4B"/>
    <w:rsid w:val="00B60E42"/>
    <w:rsid w:val="00B71773"/>
    <w:rsid w:val="00B83F2E"/>
    <w:rsid w:val="00BE6722"/>
    <w:rsid w:val="00C52131"/>
    <w:rsid w:val="00C87FE6"/>
    <w:rsid w:val="00C97571"/>
    <w:rsid w:val="00CA76AA"/>
    <w:rsid w:val="00CC7069"/>
    <w:rsid w:val="00CD7F43"/>
    <w:rsid w:val="00CE69C4"/>
    <w:rsid w:val="00CE77FE"/>
    <w:rsid w:val="00D13A51"/>
    <w:rsid w:val="00D33594"/>
    <w:rsid w:val="00D456AD"/>
    <w:rsid w:val="00D67E3F"/>
    <w:rsid w:val="00D746B1"/>
    <w:rsid w:val="00D85AF4"/>
    <w:rsid w:val="00D939FF"/>
    <w:rsid w:val="00D95F50"/>
    <w:rsid w:val="00DC0C8C"/>
    <w:rsid w:val="00DC1CC5"/>
    <w:rsid w:val="00DD1830"/>
    <w:rsid w:val="00DD1DF2"/>
    <w:rsid w:val="00DE00F1"/>
    <w:rsid w:val="00DE36CC"/>
    <w:rsid w:val="00DE6B55"/>
    <w:rsid w:val="00DE7FDB"/>
    <w:rsid w:val="00E06A60"/>
    <w:rsid w:val="00E30782"/>
    <w:rsid w:val="00E661DF"/>
    <w:rsid w:val="00E738CB"/>
    <w:rsid w:val="00E77514"/>
    <w:rsid w:val="00EB35D2"/>
    <w:rsid w:val="00EF4870"/>
    <w:rsid w:val="00F070B6"/>
    <w:rsid w:val="00F10265"/>
    <w:rsid w:val="00F23427"/>
    <w:rsid w:val="00F438DF"/>
    <w:rsid w:val="00F47CB6"/>
    <w:rsid w:val="00F659B4"/>
    <w:rsid w:val="00F6777D"/>
    <w:rsid w:val="00F729FC"/>
    <w:rsid w:val="00F76654"/>
    <w:rsid w:val="00FA21A0"/>
    <w:rsid w:val="00FA2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7A38DEA"/>
  <w15:docId w15:val="{4E937974-AE21-4B6D-84F1-3153DABF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eastAsia="ヒラギノ角ゴ Pro W3"/>
      <w:color w:val="000000"/>
      <w:sz w:val="24"/>
      <w:szCs w:val="24"/>
    </w:rPr>
  </w:style>
  <w:style w:type="paragraph" w:styleId="Heading2">
    <w:name w:val="heading 2"/>
    <w:basedOn w:val="Normal"/>
    <w:next w:val="Normal"/>
    <w:link w:val="Heading2Char"/>
    <w:uiPriority w:val="9"/>
    <w:semiHidden/>
    <w:unhideWhenUsed/>
    <w:qFormat/>
    <w:rsid w:val="00677CF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pPr>
      <w:spacing w:after="200" w:line="276" w:lineRule="auto"/>
    </w:pPr>
    <w:rPr>
      <w:rFonts w:ascii="Lucida Grande" w:eastAsia="ヒラギノ角ゴ Pro W3" w:hAnsi="Lucida Grande"/>
      <w:color w:val="000000"/>
      <w:sz w:val="22"/>
    </w:rPr>
  </w:style>
  <w:style w:type="paragraph" w:customStyle="1" w:styleId="Header1">
    <w:name w:val="Header1"/>
    <w:pPr>
      <w:widowControl w:val="0"/>
      <w:tabs>
        <w:tab w:val="center" w:pos="4320"/>
        <w:tab w:val="right" w:pos="8640"/>
      </w:tabs>
    </w:pPr>
    <w:rPr>
      <w:rFonts w:eastAsia="ヒラギノ角ゴ Pro W3"/>
      <w:color w:val="000000"/>
      <w:sz w:val="24"/>
    </w:rPr>
  </w:style>
  <w:style w:type="paragraph" w:customStyle="1" w:styleId="Level1">
    <w:name w:val="Level 1"/>
    <w:pPr>
      <w:widowControl w:val="0"/>
      <w:ind w:left="720" w:hanging="720"/>
      <w:outlineLvl w:val="0"/>
    </w:pPr>
    <w:rPr>
      <w:rFonts w:eastAsia="ヒラギノ角ゴ Pro W3"/>
      <w:color w:val="000000"/>
      <w:sz w:val="24"/>
    </w:rPr>
  </w:style>
  <w:style w:type="numbering" w:customStyle="1" w:styleId="List21">
    <w:name w:val="List 21"/>
  </w:style>
  <w:style w:type="numbering" w:customStyle="1" w:styleId="List31">
    <w:name w:val="List 31"/>
  </w:style>
  <w:style w:type="paragraph" w:styleId="Header">
    <w:name w:val="header"/>
    <w:basedOn w:val="Normal"/>
    <w:link w:val="HeaderChar"/>
    <w:unhideWhenUsed/>
    <w:rsid w:val="00B83F2E"/>
    <w:pPr>
      <w:tabs>
        <w:tab w:val="center" w:pos="4680"/>
        <w:tab w:val="right" w:pos="9360"/>
      </w:tabs>
    </w:pPr>
  </w:style>
  <w:style w:type="character" w:customStyle="1" w:styleId="HeaderChar">
    <w:name w:val="Header Char"/>
    <w:link w:val="Header"/>
    <w:uiPriority w:val="99"/>
    <w:rsid w:val="00B83F2E"/>
    <w:rPr>
      <w:rFonts w:eastAsia="ヒラギノ角ゴ Pro W3"/>
      <w:color w:val="000000"/>
      <w:sz w:val="24"/>
      <w:szCs w:val="24"/>
    </w:rPr>
  </w:style>
  <w:style w:type="paragraph" w:styleId="Footer">
    <w:name w:val="footer"/>
    <w:basedOn w:val="Normal"/>
    <w:link w:val="FooterChar"/>
    <w:uiPriority w:val="99"/>
    <w:unhideWhenUsed/>
    <w:rsid w:val="00B83F2E"/>
    <w:pPr>
      <w:tabs>
        <w:tab w:val="center" w:pos="4680"/>
        <w:tab w:val="right" w:pos="9360"/>
      </w:tabs>
    </w:pPr>
  </w:style>
  <w:style w:type="character" w:customStyle="1" w:styleId="FooterChar">
    <w:name w:val="Footer Char"/>
    <w:link w:val="Footer"/>
    <w:uiPriority w:val="99"/>
    <w:rsid w:val="00B83F2E"/>
    <w:rPr>
      <w:rFonts w:eastAsia="ヒラギノ角ゴ Pro W3"/>
      <w:color w:val="000000"/>
      <w:sz w:val="24"/>
      <w:szCs w:val="24"/>
    </w:rPr>
  </w:style>
  <w:style w:type="paragraph" w:styleId="BalloonText">
    <w:name w:val="Balloon Text"/>
    <w:basedOn w:val="Normal"/>
    <w:link w:val="BalloonTextChar"/>
    <w:uiPriority w:val="99"/>
    <w:semiHidden/>
    <w:unhideWhenUsed/>
    <w:rsid w:val="00DE00F1"/>
    <w:rPr>
      <w:rFonts w:ascii="Tahoma" w:hAnsi="Tahoma" w:cs="Tahoma"/>
      <w:sz w:val="16"/>
      <w:szCs w:val="16"/>
    </w:rPr>
  </w:style>
  <w:style w:type="character" w:customStyle="1" w:styleId="BalloonTextChar">
    <w:name w:val="Balloon Text Char"/>
    <w:link w:val="BalloonText"/>
    <w:uiPriority w:val="99"/>
    <w:semiHidden/>
    <w:rsid w:val="00DE00F1"/>
    <w:rPr>
      <w:rFonts w:ascii="Tahoma" w:eastAsia="ヒラギノ角ゴ Pro W3" w:hAnsi="Tahoma" w:cs="Tahoma"/>
      <w:color w:val="000000"/>
      <w:sz w:val="16"/>
      <w:szCs w:val="16"/>
    </w:rPr>
  </w:style>
  <w:style w:type="paragraph" w:styleId="ListParagraph">
    <w:name w:val="List Paragraph"/>
    <w:basedOn w:val="Normal"/>
    <w:uiPriority w:val="72"/>
    <w:qFormat/>
    <w:rsid w:val="006C7564"/>
    <w:pPr>
      <w:widowControl/>
    </w:pPr>
    <w:rPr>
      <w:rFonts w:eastAsia="Times New Roman"/>
      <w:color w:val="auto"/>
    </w:rPr>
  </w:style>
  <w:style w:type="table" w:styleId="TableGrid">
    <w:name w:val="Table Grid"/>
    <w:basedOn w:val="TableNormal"/>
    <w:uiPriority w:val="59"/>
    <w:rsid w:val="009A0CC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37C91"/>
    <w:rPr>
      <w:color w:val="0000FF"/>
      <w:u w:val="single"/>
    </w:rPr>
  </w:style>
  <w:style w:type="paragraph" w:customStyle="1" w:styleId="xmsonormal">
    <w:name w:val="x_msonormal"/>
    <w:basedOn w:val="Normal"/>
    <w:rsid w:val="00937C91"/>
    <w:pPr>
      <w:widowControl/>
    </w:pPr>
    <w:rPr>
      <w:rFonts w:ascii="Calibri" w:eastAsiaTheme="minorHAnsi" w:hAnsi="Calibri" w:cs="Calibri"/>
      <w:color w:val="auto"/>
      <w:sz w:val="22"/>
      <w:szCs w:val="22"/>
    </w:rPr>
  </w:style>
  <w:style w:type="table" w:customStyle="1" w:styleId="TableGrid1">
    <w:name w:val="Table Grid1"/>
    <w:basedOn w:val="TableNormal"/>
    <w:next w:val="TableGrid"/>
    <w:uiPriority w:val="59"/>
    <w:rsid w:val="00F6777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rsid w:val="008E1867"/>
    <w:pPr>
      <w:autoSpaceDE w:val="0"/>
      <w:autoSpaceDN w:val="0"/>
      <w:adjustRightInd w:val="0"/>
      <w:ind w:left="1440" w:hanging="720"/>
      <w:outlineLvl w:val="1"/>
    </w:pPr>
    <w:rPr>
      <w:rFonts w:eastAsia="Times New Roman"/>
      <w:color w:val="auto"/>
    </w:rPr>
  </w:style>
  <w:style w:type="character" w:customStyle="1" w:styleId="Heading2Char">
    <w:name w:val="Heading 2 Char"/>
    <w:basedOn w:val="DefaultParagraphFont"/>
    <w:link w:val="Heading2"/>
    <w:uiPriority w:val="9"/>
    <w:semiHidden/>
    <w:rsid w:val="00677CF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738063">
      <w:bodyDiv w:val="1"/>
      <w:marLeft w:val="0"/>
      <w:marRight w:val="0"/>
      <w:marTop w:val="0"/>
      <w:marBottom w:val="0"/>
      <w:divBdr>
        <w:top w:val="none" w:sz="0" w:space="0" w:color="auto"/>
        <w:left w:val="none" w:sz="0" w:space="0" w:color="auto"/>
        <w:bottom w:val="none" w:sz="0" w:space="0" w:color="auto"/>
        <w:right w:val="none" w:sz="0" w:space="0" w:color="auto"/>
      </w:divBdr>
    </w:div>
    <w:div w:id="733699971">
      <w:bodyDiv w:val="1"/>
      <w:marLeft w:val="0"/>
      <w:marRight w:val="0"/>
      <w:marTop w:val="0"/>
      <w:marBottom w:val="0"/>
      <w:divBdr>
        <w:top w:val="none" w:sz="0" w:space="0" w:color="auto"/>
        <w:left w:val="none" w:sz="0" w:space="0" w:color="auto"/>
        <w:bottom w:val="none" w:sz="0" w:space="0" w:color="auto"/>
        <w:right w:val="none" w:sz="0" w:space="0" w:color="auto"/>
      </w:divBdr>
    </w:div>
    <w:div w:id="2085369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7CFFD5-6499-41B0-BF7A-DBAF03B2076D}"/>
</file>

<file path=customXml/itemProps2.xml><?xml version="1.0" encoding="utf-8"?>
<ds:datastoreItem xmlns:ds="http://schemas.openxmlformats.org/officeDocument/2006/customXml" ds:itemID="{2AF1E599-B9BE-43A9-8A44-F6802C1C0BF3}">
  <ds:schemaRefs>
    <ds:schemaRef ds:uri="http://schemas.microsoft.com/sharepoint/v3/contenttype/forms"/>
  </ds:schemaRefs>
</ds:datastoreItem>
</file>

<file path=customXml/itemProps3.xml><?xml version="1.0" encoding="utf-8"?>
<ds:datastoreItem xmlns:ds="http://schemas.openxmlformats.org/officeDocument/2006/customXml" ds:itemID="{B46FE2F6-629B-4C8D-9E5E-A220A259AF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Bill Worpenberg</cp:lastModifiedBy>
  <cp:revision>21</cp:revision>
  <cp:lastPrinted>2012-08-01T12:24:00Z</cp:lastPrinted>
  <dcterms:created xsi:type="dcterms:W3CDTF">2022-04-22T00:56:00Z</dcterms:created>
  <dcterms:modified xsi:type="dcterms:W3CDTF">2022-04-23T13:46:00Z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